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120A" w:rsidRDefault="0038120A">
      <w:pPr>
        <w:pStyle w:val="2"/>
        <w:numPr>
          <w:ilvl w:val="1"/>
          <w:numId w:val="0"/>
        </w:numPr>
        <w:ind w:right="-204"/>
        <w:jc w:val="center"/>
        <w:rPr>
          <w:rFonts w:ascii="黑体" w:eastAsia="黑体" w:hAnsi="宋体" w:cs="Arial" w:hint="eastAsia"/>
          <w:b w:val="0"/>
          <w:szCs w:val="32"/>
        </w:rPr>
      </w:pPr>
    </w:p>
    <w:p w:rsidR="006A7FF0" w:rsidRDefault="002B772B">
      <w:pPr>
        <w:pStyle w:val="2"/>
        <w:numPr>
          <w:ilvl w:val="1"/>
          <w:numId w:val="0"/>
        </w:numPr>
        <w:ind w:right="-204"/>
        <w:jc w:val="center"/>
        <w:rPr>
          <w:rFonts w:ascii="黑体" w:eastAsia="黑体" w:hAnsi="宋体" w:cs="Arial"/>
          <w:b w:val="0"/>
          <w:szCs w:val="32"/>
        </w:rPr>
      </w:pPr>
      <w:r>
        <w:rPr>
          <w:rFonts w:ascii="黑体" w:eastAsia="黑体" w:hAnsi="宋体" w:cs="Arial" w:hint="eastAsia"/>
          <w:b w:val="0"/>
          <w:szCs w:val="32"/>
        </w:rPr>
        <w:t>中国建筑国际集团二○一</w:t>
      </w:r>
      <w:r w:rsidR="005E3778">
        <w:rPr>
          <w:rFonts w:ascii="黑体" w:eastAsia="黑体" w:hAnsi="宋体" w:cs="Arial" w:hint="eastAsia"/>
          <w:b w:val="0"/>
          <w:szCs w:val="32"/>
        </w:rPr>
        <w:t>六</w:t>
      </w:r>
      <w:r>
        <w:rPr>
          <w:rFonts w:ascii="黑体" w:eastAsia="黑体" w:hAnsi="宋体" w:cs="Arial" w:hint="eastAsia"/>
          <w:b w:val="0"/>
          <w:szCs w:val="32"/>
        </w:rPr>
        <w:t>“海之子”校园招聘</w:t>
      </w:r>
    </w:p>
    <w:p w:rsidR="006A7FF0" w:rsidRDefault="002B772B">
      <w:pPr>
        <w:rPr>
          <w:rFonts w:eastAsia="黑体"/>
        </w:rPr>
      </w:pPr>
      <w:r>
        <w:rPr>
          <w:rFonts w:ascii="黑体" w:eastAsia="黑体" w:hAnsi="宋体" w:cs="Arial" w:hint="eastAsia"/>
          <w:szCs w:val="32"/>
        </w:rPr>
        <w:t xml:space="preserve">                       </w:t>
      </w:r>
    </w:p>
    <w:p w:rsidR="006A7FF0" w:rsidRPr="000F2625" w:rsidRDefault="002B772B">
      <w:pPr>
        <w:pStyle w:val="13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/>
        </w:rPr>
      </w:pPr>
      <w:r w:rsidRPr="000F2625">
        <w:rPr>
          <w:rFonts w:ascii="仿宋" w:eastAsia="仿宋" w:hAnsi="仿宋" w:cs="Arial"/>
          <w:szCs w:val="32"/>
        </w:rPr>
        <w:t>中国建筑简介</w:t>
      </w:r>
    </w:p>
    <w:p w:rsidR="006A7FF0" w:rsidRPr="000F2625" w:rsidRDefault="002B772B">
      <w:pPr>
        <w:widowControl/>
        <w:spacing w:before="100" w:beforeAutospacing="1" w:after="100" w:afterAutospacing="1"/>
        <w:ind w:right="-204"/>
        <w:jc w:val="center"/>
        <w:rPr>
          <w:rFonts w:ascii="仿宋" w:eastAsia="仿宋" w:hAnsi="仿宋" w:cs="Arial"/>
          <w:b/>
          <w:color w:val="FF0000"/>
          <w:kern w:val="0"/>
          <w:sz w:val="32"/>
          <w:szCs w:val="32"/>
          <w:u w:val="single"/>
        </w:rPr>
      </w:pPr>
      <w:r w:rsidRPr="000F2625">
        <w:rPr>
          <w:rFonts w:ascii="仿宋" w:eastAsia="仿宋" w:hAnsi="仿宋" w:cs="Arial" w:hint="eastAsia"/>
          <w:b/>
          <w:color w:val="FF0000"/>
          <w:kern w:val="0"/>
          <w:sz w:val="32"/>
          <w:szCs w:val="32"/>
          <w:u w:val="single"/>
        </w:rPr>
        <w:t>中国建筑国际集团有限公司</w:t>
      </w:r>
    </w:p>
    <w:p w:rsidR="006A7FF0" w:rsidRPr="000F2625" w:rsidRDefault="002B772B">
      <w:pPr>
        <w:widowControl/>
        <w:spacing w:before="100" w:beforeAutospacing="1" w:after="100" w:afterAutospacing="1"/>
        <w:ind w:right="-204" w:firstLineChars="1195" w:firstLine="3824"/>
        <w:jc w:val="left"/>
        <w:rPr>
          <w:rFonts w:ascii="仿宋" w:eastAsia="仿宋" w:hAnsi="仿宋" w:cs="Arial"/>
          <w:kern w:val="0"/>
        </w:rPr>
      </w:pPr>
      <w:r w:rsidRPr="000F2625">
        <w:rPr>
          <w:rFonts w:ascii="仿宋" w:eastAsia="仿宋" w:hAnsi="仿宋" w:cs="Arial" w:hint="eastAsia"/>
          <w:kern w:val="0"/>
          <w:sz w:val="32"/>
          <w:szCs w:val="32"/>
        </w:rPr>
        <w:t>---</w:t>
      </w:r>
      <w:r w:rsidRPr="000F2625">
        <w:rPr>
          <w:rFonts w:ascii="仿宋" w:eastAsia="仿宋" w:hAnsi="仿宋" w:cs="Arial" w:hint="eastAsia"/>
          <w:kern w:val="0"/>
        </w:rPr>
        <w:t>中国海外集团承建业务旗舰</w:t>
      </w:r>
      <w:r w:rsidRPr="000F2625">
        <w:rPr>
          <w:rFonts w:ascii="仿宋" w:eastAsia="仿宋" w:hAnsi="仿宋" w:cs="Arial" w:hint="eastAsia"/>
          <w:shadow/>
          <w:kern w:val="0"/>
        </w:rPr>
        <w:t xml:space="preserve"> </w:t>
      </w:r>
    </w:p>
    <w:p w:rsidR="00305F4E" w:rsidRPr="00305F4E" w:rsidRDefault="005E3778" w:rsidP="00305F4E">
      <w:pPr>
        <w:snapToGrid w:val="0"/>
        <w:spacing w:line="480" w:lineRule="exact"/>
        <w:ind w:firstLineChars="200" w:firstLine="560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中国建筑国际集团有限公司（下称“中国建筑国际”或“本公司”）于一九七九年开始在香港从事建筑承包、基建投资及相关业务等。二〇〇五年七月，中国建筑国际于香港联合交易所主板上市（股份代号：3311.HK）。中国建筑国际是香港大型建筑商之一，持有五个由香港特区政府发出的最高等级的建造执照（C牌），可竞投标额不受限制的公共楼宇建筑、海港工程、道路与渠务、地盘开拓及水务工程，亦被纳入第二组打椿类别专业承建商名册，是香港房屋委员会最大NW2承建商之一。三十多年来，中国建筑国际以卓越的竞争优势立足建筑行业，一直发挥建造高质素、高难度工程的核心专长，在香港、澳门、中国内地和海外先后承建了1000多项工程，在各方面累积了丰富的经验。凭借卓越的专业能力，近年积极在中国内地开展基建投资和政府保障性住房建设业务，累计投资总额超过1000亿人民币，成为继建筑承包业务之后又一核心业务。</w:t>
      </w:r>
      <w:r w:rsidR="00305F4E" w:rsidRPr="00305F4E">
        <w:rPr>
          <w:rFonts w:ascii="仿宋" w:eastAsia="仿宋" w:hAnsi="仿宋" w:cs="Arial"/>
        </w:rPr>
        <w:t>截至目前，在中国大陆已设有19家子公司及广州项目，业务范围遍及华东、华南、西南、华北、华中等地区的20余座大中城市。</w:t>
      </w:r>
    </w:p>
    <w:p w:rsidR="006A7FF0" w:rsidRPr="000F2625" w:rsidRDefault="005E3778" w:rsidP="00324196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中国建筑国际集团有限公司拥有先进的技术、管理、策划和协调能力，并积极推动环保，履行企业公民义务，为企业长远发展奠定良好基础，为人类社会进步，做出了应有的贡献。</w:t>
      </w:r>
    </w:p>
    <w:p w:rsidR="006A7FF0" w:rsidRPr="000F2625" w:rsidRDefault="002B772B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0F2625">
        <w:rPr>
          <w:rFonts w:ascii="仿宋" w:eastAsia="仿宋" w:hAnsi="仿宋" w:cs="Arial"/>
        </w:rPr>
        <w:t xml:space="preserve"> </w:t>
      </w:r>
    </w:p>
    <w:p w:rsidR="006A7FF0" w:rsidRPr="000F2625" w:rsidRDefault="002B772B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0F2625">
        <w:rPr>
          <w:rFonts w:ascii="仿宋" w:eastAsia="仿宋" w:hAnsi="仿宋" w:cs="Arial"/>
        </w:rPr>
        <w:lastRenderedPageBreak/>
        <w:t>相关指数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◆  香港最早获得ISO9001、ISO14001及OHSAS18001国际标准认证的承建商之一。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 xml:space="preserve">◆  中国建筑及旗下公司多年来屡获殊荣，4次国家科技进步奖、3项詹天佑土木工程大奖、5项中国建筑工程鲁班奖、第八届全国工程建设企业管理现代化成果一等奖、中央企业青年创新金奖、香港优质建筑大奖、香港十大最佳承建商香港人力资源管理大奖、香港杰出董事局及执行董事奖以及省部级科技奖30余项； 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 xml:space="preserve">◆  累计建造房宇面积逾1280万平方米，平均每15个香港和澳门居民就有1个居住在“中国建筑”建造的楼宇之中； 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◆  填海造地面积超过1000万平方米、相当于港岛面积的九分之一；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◆  铺设输水管道26公里，打通隧道15公里，占输香港淡水输水管道的70%。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代表作品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◆</w:t>
      </w:r>
      <w:r w:rsidRPr="005E3778">
        <w:rPr>
          <w:rFonts w:ascii="仿宋" w:eastAsia="仿宋" w:hAnsi="仿宋" w:cs="Arial" w:hint="eastAsia"/>
        </w:rPr>
        <w:tab/>
        <w:t>香港  HONG KONG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香港新机场客运大楼（20世纪全球10大建筑之一）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香港迪斯尼乐园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港珠澳大桥（香港连接线—观景山至香港口岸段）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◆</w:t>
      </w:r>
      <w:r w:rsidRPr="005E3778">
        <w:rPr>
          <w:rFonts w:ascii="仿宋" w:eastAsia="仿宋" w:hAnsi="仿宋" w:cs="Arial" w:hint="eastAsia"/>
        </w:rPr>
        <w:tab/>
        <w:t>澳门  MACAO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="00305F4E">
        <w:rPr>
          <w:rFonts w:ascii="仿宋" w:eastAsia="仿宋" w:hAnsi="仿宋" w:cs="Arial" w:hint="eastAsia"/>
        </w:rPr>
        <w:t xml:space="preserve"> </w:t>
      </w:r>
      <w:r w:rsidRPr="005E3778">
        <w:rPr>
          <w:rFonts w:ascii="仿宋" w:eastAsia="仿宋" w:hAnsi="仿宋" w:cs="Arial" w:hint="eastAsia"/>
        </w:rPr>
        <w:t>澳门葡京大酒店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澳门旅游塔会展中心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澳门永利酒店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澳门新濠天地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 xml:space="preserve">◆中国大陆  MAINLAND CHINA 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唐山滨海大道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南京长江二桥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山西阳盂高速公路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武汉武咸公路重建及沙湖通道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合肥创意产业园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lastRenderedPageBreak/>
        <w:t>◇</w:t>
      </w:r>
      <w:r w:rsidRPr="005E3778">
        <w:rPr>
          <w:rFonts w:ascii="仿宋" w:eastAsia="仿宋" w:hAnsi="仿宋" w:cs="Arial" w:hint="eastAsia"/>
        </w:rPr>
        <w:tab/>
        <w:t>温州仰义洞桥旧村改造二期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重庆合川北城公租房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杭州荣星项目安置房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广州（新）白云机场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腾讯滨海大厦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◆</w:t>
      </w:r>
      <w:r w:rsidRPr="005E3778">
        <w:rPr>
          <w:rFonts w:ascii="仿宋" w:eastAsia="仿宋" w:hAnsi="仿宋" w:cs="Arial" w:hint="eastAsia"/>
        </w:rPr>
        <w:tab/>
        <w:t>迪拜  DUBAI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迪拜自由区政府大楼                （JAFZA）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迪拜高尔夫大厦三期                （Golf Tower）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◆</w:t>
      </w:r>
      <w:r w:rsidRPr="005E3778">
        <w:rPr>
          <w:rFonts w:ascii="仿宋" w:eastAsia="仿宋" w:hAnsi="仿宋" w:cs="Arial" w:hint="eastAsia"/>
        </w:rPr>
        <w:tab/>
        <w:t>阿布扎比  ABU DHABI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 xml:space="preserve">City of Lights C15   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◆</w:t>
      </w:r>
      <w:r w:rsidRPr="005E3778">
        <w:rPr>
          <w:rFonts w:ascii="仿宋" w:eastAsia="仿宋" w:hAnsi="仿宋" w:cs="Arial" w:hint="eastAsia"/>
        </w:rPr>
        <w:tab/>
        <w:t>印度  INDIA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 xml:space="preserve">海德拉巴国际机场  （Hyderabad International Airport） </w:t>
      </w:r>
    </w:p>
    <w:p w:rsidR="006A7FF0" w:rsidRPr="000F2625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中央邦东西横贯公路（National Highway Authority of India）</w:t>
      </w:r>
    </w:p>
    <w:p w:rsidR="006A7FF0" w:rsidRPr="000F2625" w:rsidRDefault="002B772B">
      <w:pPr>
        <w:spacing w:line="440" w:lineRule="exact"/>
        <w:rPr>
          <w:rFonts w:ascii="仿宋" w:eastAsia="仿宋" w:hAnsi="仿宋" w:cs="Arial"/>
        </w:rPr>
      </w:pPr>
      <w:r w:rsidRPr="000F2625">
        <w:rPr>
          <w:rFonts w:ascii="仿宋" w:eastAsia="仿宋" w:hAnsi="仿宋" w:cs="Arial" w:hint="eastAsia"/>
        </w:rPr>
        <w:t xml:space="preserve">    </w:t>
      </w:r>
    </w:p>
    <w:p w:rsidR="006A7FF0" w:rsidRPr="000F2625" w:rsidRDefault="002B772B">
      <w:pPr>
        <w:spacing w:line="440" w:lineRule="exact"/>
        <w:rPr>
          <w:rFonts w:ascii="仿宋" w:eastAsia="仿宋" w:hAnsi="仿宋" w:cs="Arial"/>
        </w:rPr>
      </w:pPr>
      <w:r w:rsidRPr="000F2625">
        <w:rPr>
          <w:rFonts w:ascii="仿宋" w:eastAsia="仿宋" w:hAnsi="仿宋" w:cs="Arial" w:hint="eastAsia"/>
        </w:rPr>
        <w:t xml:space="preserve">    </w:t>
      </w:r>
      <w:r w:rsidRPr="000F2625">
        <w:rPr>
          <w:rFonts w:ascii="仿宋" w:eastAsia="仿宋" w:hAnsi="仿宋" w:cs="Arial"/>
        </w:rPr>
        <w:t>企业文化</w:t>
      </w:r>
    </w:p>
    <w:p w:rsidR="006A7FF0" w:rsidRPr="000F2625" w:rsidRDefault="002B772B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0F2625">
        <w:rPr>
          <w:rFonts w:ascii="仿宋" w:eastAsia="仿宋" w:hAnsi="仿宋" w:cs="Arial"/>
        </w:rPr>
        <w:t xml:space="preserve">◆  企业理念 </w:t>
      </w:r>
    </w:p>
    <w:p w:rsidR="006A7FF0" w:rsidRPr="000F2625" w:rsidRDefault="002B772B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0F2625">
        <w:rPr>
          <w:rFonts w:ascii="仿宋" w:eastAsia="仿宋" w:hAnsi="仿宋" w:cs="Arial"/>
        </w:rPr>
        <w:t>“慎微笃行，精筑致远”，中国建筑国际始终秉承“</w:t>
      </w:r>
      <w:r w:rsidR="005E3778" w:rsidRPr="000F2625">
        <w:rPr>
          <w:rFonts w:ascii="仿宋" w:eastAsia="仿宋" w:hAnsi="仿宋" w:cs="Arial"/>
        </w:rPr>
        <w:t>求精</w:t>
      </w:r>
      <w:r w:rsidRPr="000F2625">
        <w:rPr>
          <w:rFonts w:ascii="仿宋" w:eastAsia="仿宋" w:hAnsi="仿宋" w:cs="Arial"/>
        </w:rPr>
        <w:t>务实、开拓创新”</w:t>
      </w:r>
      <w:r w:rsidR="005E3778">
        <w:rPr>
          <w:rFonts w:ascii="仿宋" w:eastAsia="仿宋" w:hAnsi="仿宋" w:cs="Arial" w:hint="eastAsia"/>
        </w:rPr>
        <w:t>的</w:t>
      </w:r>
      <w:r w:rsidR="00E858AC" w:rsidRPr="000F2625">
        <w:rPr>
          <w:rFonts w:ascii="仿宋" w:eastAsia="仿宋" w:hAnsi="仿宋" w:cs="Arial"/>
        </w:rPr>
        <w:t>专业精神，充分发挥国际化</w:t>
      </w:r>
      <w:r w:rsidR="005E3778">
        <w:rPr>
          <w:rFonts w:ascii="仿宋" w:eastAsia="仿宋" w:hAnsi="仿宋" w:cs="Arial" w:hint="eastAsia"/>
        </w:rPr>
        <w:t>承建商的强大优势</w:t>
      </w:r>
      <w:r w:rsidR="00E858AC" w:rsidRPr="000F2625">
        <w:rPr>
          <w:rFonts w:ascii="仿宋" w:eastAsia="仿宋" w:hAnsi="仿宋" w:cs="Arial"/>
        </w:rPr>
        <w:t>，</w:t>
      </w:r>
      <w:r w:rsidR="00E858AC" w:rsidRPr="000F2625">
        <w:rPr>
          <w:rFonts w:ascii="仿宋" w:eastAsia="仿宋" w:hAnsi="仿宋" w:cs="Arial" w:hint="eastAsia"/>
        </w:rPr>
        <w:t>致力</w:t>
      </w:r>
      <w:r w:rsidRPr="000F2625">
        <w:rPr>
          <w:rFonts w:ascii="仿宋" w:eastAsia="仿宋" w:hAnsi="仿宋" w:cs="Arial"/>
        </w:rPr>
        <w:t>提供物超所值的卓越产品与服务，矢志打造长青基业。</w:t>
      </w:r>
    </w:p>
    <w:p w:rsidR="006A7FF0" w:rsidRPr="000F2625" w:rsidRDefault="00363C06" w:rsidP="00363C06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仿宋" w:eastAsia="仿宋" w:hAnsi="仿宋" w:cs="Arial"/>
        </w:rPr>
      </w:pPr>
      <w:r w:rsidRPr="000F2625">
        <w:rPr>
          <w:rFonts w:ascii="仿宋" w:eastAsia="仿宋" w:hAnsi="仿宋" w:cs="Arial" w:hint="eastAsia"/>
        </w:rPr>
        <w:t xml:space="preserve"> </w:t>
      </w:r>
      <w:r w:rsidR="002B772B" w:rsidRPr="000F2625">
        <w:rPr>
          <w:rFonts w:ascii="仿宋" w:eastAsia="仿宋" w:hAnsi="仿宋" w:cs="Arial" w:hint="eastAsia"/>
        </w:rPr>
        <w:t xml:space="preserve">企业宗旨  </w:t>
      </w:r>
    </w:p>
    <w:p w:rsidR="006A7FF0" w:rsidRPr="000F2625" w:rsidRDefault="002B772B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0F2625">
        <w:rPr>
          <w:rFonts w:ascii="仿宋" w:eastAsia="仿宋" w:hAnsi="仿宋" w:cs="Arial" w:hint="eastAsia"/>
        </w:rPr>
        <w:t>服务社会、振兴中华、福利员工。</w:t>
      </w:r>
    </w:p>
    <w:p w:rsidR="006A7FF0" w:rsidRPr="000F2625" w:rsidRDefault="00363C06" w:rsidP="00363C06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仿宋" w:eastAsia="仿宋" w:hAnsi="仿宋" w:cs="Arial"/>
        </w:rPr>
      </w:pPr>
      <w:r w:rsidRPr="000F2625">
        <w:rPr>
          <w:rFonts w:ascii="仿宋" w:eastAsia="仿宋" w:hAnsi="仿宋" w:cs="Arial" w:hint="eastAsia"/>
        </w:rPr>
        <w:t xml:space="preserve"> </w:t>
      </w:r>
      <w:r w:rsidR="002B772B" w:rsidRPr="000F2625">
        <w:rPr>
          <w:rFonts w:ascii="仿宋" w:eastAsia="仿宋" w:hAnsi="仿宋" w:cs="Arial" w:hint="eastAsia"/>
        </w:rPr>
        <w:t xml:space="preserve">企业核心价值观   </w:t>
      </w:r>
    </w:p>
    <w:p w:rsidR="006A7FF0" w:rsidRPr="000F2625" w:rsidRDefault="002B772B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0F2625">
        <w:rPr>
          <w:rFonts w:ascii="仿宋" w:eastAsia="仿宋" w:hAnsi="仿宋" w:cs="Arial" w:hint="eastAsia"/>
        </w:rPr>
        <w:t>诚信、创新、务实、求精，把个人追求融入到企业的长远发展之中。</w:t>
      </w:r>
    </w:p>
    <w:p w:rsidR="006A7FF0" w:rsidRPr="000F2625" w:rsidRDefault="00363C06" w:rsidP="00363C06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仿宋" w:eastAsia="仿宋" w:hAnsi="仿宋" w:cs="Arial"/>
        </w:rPr>
      </w:pPr>
      <w:r w:rsidRPr="000F2625">
        <w:rPr>
          <w:rFonts w:ascii="仿宋" w:eastAsia="仿宋" w:hAnsi="仿宋" w:cs="Arial" w:hint="eastAsia"/>
        </w:rPr>
        <w:t xml:space="preserve"> </w:t>
      </w:r>
      <w:r w:rsidR="002B772B" w:rsidRPr="000F2625">
        <w:rPr>
          <w:rFonts w:ascii="仿宋" w:eastAsia="仿宋" w:hAnsi="仿宋" w:cs="Arial" w:hint="eastAsia"/>
        </w:rPr>
        <w:t xml:space="preserve">企业精神   </w:t>
      </w:r>
    </w:p>
    <w:p w:rsidR="006A7FF0" w:rsidRPr="000F2625" w:rsidRDefault="002B772B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0F2625">
        <w:rPr>
          <w:rFonts w:ascii="仿宋" w:eastAsia="仿宋" w:hAnsi="仿宋" w:cs="Arial" w:hint="eastAsia"/>
        </w:rPr>
        <w:t>真诚团结、艰苦奋斗、积极进取、严格苛求、自觉奉献</w:t>
      </w:r>
    </w:p>
    <w:p w:rsidR="00482FF7" w:rsidRPr="000F2625" w:rsidRDefault="00482FF7" w:rsidP="00482FF7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仿宋" w:eastAsia="仿宋" w:hAnsi="仿宋" w:cs="Arial"/>
        </w:rPr>
      </w:pPr>
      <w:r>
        <w:rPr>
          <w:rFonts w:ascii="仿宋" w:eastAsia="仿宋" w:hAnsi="仿宋" w:cs="Arial" w:hint="eastAsia"/>
        </w:rPr>
        <w:t xml:space="preserve"> 文化内涵</w:t>
      </w:r>
      <w:r w:rsidRPr="000F2625">
        <w:rPr>
          <w:rFonts w:ascii="仿宋" w:eastAsia="仿宋" w:hAnsi="仿宋" w:cs="Arial" w:hint="eastAsia"/>
        </w:rPr>
        <w:t xml:space="preserve">   </w:t>
      </w:r>
    </w:p>
    <w:p w:rsidR="006A7FF0" w:rsidRPr="00482FF7" w:rsidRDefault="00482FF7" w:rsidP="00482FF7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482FF7">
        <w:rPr>
          <w:rFonts w:ascii="仿宋" w:eastAsia="仿宋" w:hAnsi="仿宋" w:cs="Arial" w:hint="eastAsia"/>
        </w:rPr>
        <w:t>真诚团结渡难关、以人为本促和谐</w:t>
      </w:r>
    </w:p>
    <w:p w:rsidR="00324196" w:rsidRPr="00482FF7" w:rsidRDefault="00482FF7" w:rsidP="00482FF7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482FF7">
        <w:rPr>
          <w:rFonts w:ascii="仿宋" w:eastAsia="仿宋" w:hAnsi="仿宋" w:cs="Arial" w:hint="eastAsia"/>
        </w:rPr>
        <w:t>艰苦奋斗创佳绩、自觉奉献在心间</w:t>
      </w:r>
    </w:p>
    <w:p w:rsidR="00324196" w:rsidRPr="00482FF7" w:rsidRDefault="00482FF7" w:rsidP="00482FF7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482FF7">
        <w:rPr>
          <w:rFonts w:ascii="仿宋" w:eastAsia="仿宋" w:hAnsi="仿宋" w:cs="Arial" w:hint="eastAsia"/>
        </w:rPr>
        <w:t>积极进取谋发展、勇于创新树品牌</w:t>
      </w:r>
    </w:p>
    <w:p w:rsidR="00324196" w:rsidRPr="00482FF7" w:rsidRDefault="00482FF7" w:rsidP="00482FF7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482FF7">
        <w:rPr>
          <w:rFonts w:ascii="仿宋" w:eastAsia="仿宋" w:hAnsi="仿宋" w:cs="Arial" w:hint="eastAsia"/>
        </w:rPr>
        <w:t>严格苛求筑精品、务实求精创美誉</w:t>
      </w:r>
    </w:p>
    <w:p w:rsidR="0038120A" w:rsidRDefault="0038120A" w:rsidP="00324196">
      <w:pPr>
        <w:pStyle w:val="13"/>
        <w:spacing w:line="400" w:lineRule="exact"/>
        <w:ind w:firstLineChars="0" w:firstLine="0"/>
        <w:rPr>
          <w:rFonts w:ascii="仿宋" w:eastAsia="仿宋" w:hAnsi="仿宋" w:cs="Arial"/>
          <w:szCs w:val="32"/>
        </w:rPr>
      </w:pPr>
    </w:p>
    <w:p w:rsidR="00324196" w:rsidRDefault="00324196" w:rsidP="00324196">
      <w:pPr>
        <w:pStyle w:val="13"/>
        <w:spacing w:line="400" w:lineRule="exact"/>
        <w:ind w:firstLineChars="0" w:firstLine="0"/>
        <w:rPr>
          <w:rFonts w:ascii="仿宋" w:eastAsia="仿宋" w:hAnsi="仿宋" w:cs="Arial"/>
          <w:szCs w:val="32"/>
        </w:rPr>
      </w:pPr>
      <w:r w:rsidRPr="000F2625">
        <w:rPr>
          <w:rFonts w:ascii="仿宋" w:eastAsia="仿宋" w:hAnsi="仿宋" w:cs="Arial" w:hint="eastAsia"/>
          <w:szCs w:val="32"/>
        </w:rPr>
        <w:t>二.  招聘计划</w:t>
      </w:r>
    </w:p>
    <w:p w:rsidR="00D97431" w:rsidRDefault="00D97431" w:rsidP="00324196">
      <w:pPr>
        <w:ind w:firstLineChars="250" w:firstLine="800"/>
        <w:rPr>
          <w:rFonts w:ascii="仿宋" w:eastAsia="仿宋" w:hAnsi="仿宋"/>
          <w:sz w:val="32"/>
          <w:szCs w:val="32"/>
        </w:rPr>
      </w:pPr>
    </w:p>
    <w:p w:rsidR="00324196" w:rsidRPr="000F2625" w:rsidRDefault="00324196" w:rsidP="000E3A42">
      <w:pPr>
        <w:ind w:firstLineChars="150" w:firstLine="480"/>
        <w:rPr>
          <w:rFonts w:ascii="仿宋" w:eastAsia="仿宋" w:hAnsi="仿宋"/>
        </w:rPr>
      </w:pPr>
      <w:r w:rsidRPr="000F2625">
        <w:rPr>
          <w:rFonts w:ascii="仿宋" w:eastAsia="仿宋" w:hAnsi="仿宋"/>
          <w:sz w:val="32"/>
          <w:szCs w:val="32"/>
        </w:rPr>
        <w:t>中国建筑国际集团有限公司201</w:t>
      </w:r>
      <w:r w:rsidR="00482FF7">
        <w:rPr>
          <w:rFonts w:ascii="仿宋" w:eastAsia="仿宋" w:hAnsi="仿宋" w:hint="eastAsia"/>
          <w:sz w:val="32"/>
          <w:szCs w:val="32"/>
        </w:rPr>
        <w:t>6</w:t>
      </w:r>
      <w:r w:rsidR="000E3A42">
        <w:rPr>
          <w:rFonts w:ascii="仿宋" w:eastAsia="仿宋" w:hAnsi="仿宋" w:hint="eastAsia"/>
          <w:sz w:val="32"/>
          <w:szCs w:val="32"/>
        </w:rPr>
        <w:t>春季</w:t>
      </w:r>
      <w:r w:rsidRPr="000F2625">
        <w:rPr>
          <w:rFonts w:ascii="仿宋" w:eastAsia="仿宋" w:hAnsi="仿宋"/>
          <w:sz w:val="32"/>
          <w:szCs w:val="32"/>
        </w:rPr>
        <w:t>校园招聘计划</w:t>
      </w:r>
    </w:p>
    <w:tbl>
      <w:tblPr>
        <w:tblW w:w="54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5"/>
        <w:gridCol w:w="564"/>
        <w:gridCol w:w="1686"/>
        <w:gridCol w:w="3371"/>
        <w:gridCol w:w="1133"/>
        <w:gridCol w:w="913"/>
      </w:tblGrid>
      <w:tr w:rsidR="00CC16E2" w:rsidRPr="00D97431" w:rsidTr="00CC16E2">
        <w:trPr>
          <w:trHeight w:val="624"/>
          <w:jc w:val="center"/>
        </w:trPr>
        <w:tc>
          <w:tcPr>
            <w:tcW w:w="770" w:type="pct"/>
            <w:shd w:val="clear" w:color="auto" w:fill="F793D6"/>
            <w:vAlign w:val="center"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b/>
                <w:bCs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b/>
                <w:bCs/>
                <w:sz w:val="17"/>
                <w:szCs w:val="17"/>
              </w:rPr>
              <w:t>类别</w:t>
            </w:r>
          </w:p>
        </w:tc>
        <w:tc>
          <w:tcPr>
            <w:tcW w:w="311" w:type="pct"/>
            <w:shd w:val="clear" w:color="auto" w:fill="F793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b/>
                <w:bCs/>
                <w:sz w:val="17"/>
                <w:szCs w:val="17"/>
              </w:rPr>
              <w:t>地区</w:t>
            </w:r>
          </w:p>
        </w:tc>
        <w:tc>
          <w:tcPr>
            <w:tcW w:w="930" w:type="pct"/>
            <w:shd w:val="clear" w:color="auto" w:fill="F793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b/>
                <w:bCs/>
                <w:sz w:val="17"/>
                <w:szCs w:val="17"/>
              </w:rPr>
              <w:t>岗位</w:t>
            </w:r>
          </w:p>
        </w:tc>
        <w:tc>
          <w:tcPr>
            <w:tcW w:w="1860" w:type="pct"/>
            <w:shd w:val="clear" w:color="auto" w:fill="F793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b/>
                <w:bCs/>
                <w:sz w:val="17"/>
                <w:szCs w:val="17"/>
              </w:rPr>
              <w:t>专业要求</w:t>
            </w:r>
          </w:p>
        </w:tc>
        <w:tc>
          <w:tcPr>
            <w:tcW w:w="625" w:type="pct"/>
            <w:shd w:val="clear" w:color="auto" w:fill="F793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b/>
                <w:bCs/>
                <w:sz w:val="17"/>
                <w:szCs w:val="17"/>
              </w:rPr>
              <w:t>学历要求</w:t>
            </w:r>
          </w:p>
        </w:tc>
        <w:tc>
          <w:tcPr>
            <w:tcW w:w="504" w:type="pct"/>
            <w:shd w:val="clear" w:color="auto" w:fill="F793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b/>
                <w:bCs/>
                <w:sz w:val="17"/>
                <w:szCs w:val="17"/>
              </w:rPr>
              <w:t>备注</w:t>
            </w:r>
          </w:p>
        </w:tc>
      </w:tr>
      <w:tr w:rsidR="00CC16E2" w:rsidRPr="00D97431" w:rsidTr="00CC16E2">
        <w:trPr>
          <w:trHeight w:val="510"/>
          <w:jc w:val="center"/>
        </w:trPr>
        <w:tc>
          <w:tcPr>
            <w:tcW w:w="770" w:type="pct"/>
            <w:vMerge w:val="restart"/>
            <w:shd w:val="clear" w:color="auto" w:fill="auto"/>
            <w:vAlign w:val="center"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bCs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bCs/>
                <w:sz w:val="17"/>
                <w:szCs w:val="17"/>
              </w:rPr>
              <w:t>工程类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>
              <w:rPr>
                <w:rFonts w:ascii="仿宋" w:eastAsia="仿宋" w:hAnsi="仿宋" w:hint="eastAsia"/>
                <w:bCs/>
                <w:sz w:val="17"/>
                <w:szCs w:val="17"/>
              </w:rPr>
              <w:t>港澳</w:t>
            </w:r>
          </w:p>
        </w:tc>
        <w:tc>
          <w:tcPr>
            <w:tcW w:w="9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土建工程师</w:t>
            </w:r>
          </w:p>
        </w:tc>
        <w:tc>
          <w:tcPr>
            <w:tcW w:w="18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土木工程/工程管理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本科及以上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英语六级</w:t>
            </w:r>
          </w:p>
        </w:tc>
      </w:tr>
      <w:tr w:rsidR="00CC16E2" w:rsidRPr="00D97431" w:rsidTr="00CC16E2">
        <w:trPr>
          <w:trHeight w:val="510"/>
          <w:jc w:val="center"/>
        </w:trPr>
        <w:tc>
          <w:tcPr>
            <w:tcW w:w="770" w:type="pct"/>
            <w:vMerge/>
            <w:shd w:val="clear" w:color="auto" w:fill="auto"/>
            <w:vAlign w:val="center"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>
              <w:rPr>
                <w:rFonts w:ascii="仿宋" w:eastAsia="仿宋" w:hAnsi="仿宋" w:hint="eastAsia"/>
                <w:sz w:val="17"/>
                <w:szCs w:val="17"/>
              </w:rPr>
              <w:t>内地</w:t>
            </w:r>
          </w:p>
        </w:tc>
        <w:tc>
          <w:tcPr>
            <w:tcW w:w="9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机电工程师</w:t>
            </w:r>
          </w:p>
        </w:tc>
        <w:tc>
          <w:tcPr>
            <w:tcW w:w="18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机电工程相关专业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本科及以上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英语四级及以上</w:t>
            </w:r>
          </w:p>
        </w:tc>
      </w:tr>
      <w:tr w:rsidR="00CC16E2" w:rsidRPr="00D97431" w:rsidTr="00CC16E2">
        <w:trPr>
          <w:trHeight w:val="510"/>
          <w:jc w:val="center"/>
        </w:trPr>
        <w:tc>
          <w:tcPr>
            <w:tcW w:w="770" w:type="pct"/>
            <w:vMerge/>
            <w:shd w:val="clear" w:color="auto" w:fill="auto"/>
            <w:vAlign w:val="center"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bCs/>
                <w:sz w:val="17"/>
                <w:szCs w:val="17"/>
              </w:rPr>
            </w:pPr>
          </w:p>
        </w:tc>
        <w:tc>
          <w:tcPr>
            <w:tcW w:w="311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</w:p>
        </w:tc>
        <w:tc>
          <w:tcPr>
            <w:tcW w:w="9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土建工程师</w:t>
            </w:r>
          </w:p>
        </w:tc>
        <w:tc>
          <w:tcPr>
            <w:tcW w:w="18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土木工程/工程管理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本科及以上</w:t>
            </w:r>
          </w:p>
        </w:tc>
        <w:tc>
          <w:tcPr>
            <w:tcW w:w="50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</w:p>
        </w:tc>
      </w:tr>
      <w:tr w:rsidR="00CC16E2" w:rsidRPr="00D97431" w:rsidTr="00CC16E2">
        <w:trPr>
          <w:trHeight w:val="510"/>
          <w:jc w:val="center"/>
        </w:trPr>
        <w:tc>
          <w:tcPr>
            <w:tcW w:w="770" w:type="pct"/>
            <w:vMerge/>
            <w:shd w:val="clear" w:color="auto" w:fill="auto"/>
            <w:vAlign w:val="center"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bCs/>
                <w:sz w:val="17"/>
                <w:szCs w:val="17"/>
              </w:rPr>
            </w:pPr>
          </w:p>
        </w:tc>
        <w:tc>
          <w:tcPr>
            <w:tcW w:w="311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</w:p>
        </w:tc>
        <w:tc>
          <w:tcPr>
            <w:tcW w:w="9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>
              <w:rPr>
                <w:rFonts w:ascii="仿宋" w:eastAsia="仿宋" w:hAnsi="仿宋" w:hint="eastAsia"/>
                <w:sz w:val="17"/>
                <w:szCs w:val="17"/>
              </w:rPr>
              <w:t>路桥</w:t>
            </w:r>
            <w:r>
              <w:rPr>
                <w:rFonts w:ascii="仿宋" w:eastAsia="仿宋" w:hAnsi="仿宋"/>
                <w:sz w:val="17"/>
                <w:szCs w:val="17"/>
              </w:rPr>
              <w:t>工程师</w:t>
            </w:r>
          </w:p>
        </w:tc>
        <w:tc>
          <w:tcPr>
            <w:tcW w:w="18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D97431">
            <w:pPr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道路与桥梁/渡河工程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本科及以上</w:t>
            </w:r>
          </w:p>
        </w:tc>
        <w:tc>
          <w:tcPr>
            <w:tcW w:w="50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D97431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</w:p>
        </w:tc>
      </w:tr>
      <w:tr w:rsidR="00CC16E2" w:rsidRPr="00D97431" w:rsidTr="00CC16E2">
        <w:trPr>
          <w:trHeight w:val="510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bCs/>
                <w:sz w:val="17"/>
                <w:szCs w:val="17"/>
              </w:rPr>
            </w:pPr>
            <w:r>
              <w:rPr>
                <w:rFonts w:ascii="仿宋" w:eastAsia="仿宋" w:hAnsi="仿宋" w:hint="eastAsia"/>
                <w:bCs/>
                <w:sz w:val="17"/>
                <w:szCs w:val="17"/>
              </w:rPr>
              <w:t>合约类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>
              <w:rPr>
                <w:rFonts w:ascii="仿宋" w:eastAsia="仿宋" w:hAnsi="仿宋" w:hint="eastAsia"/>
                <w:sz w:val="17"/>
                <w:szCs w:val="17"/>
              </w:rPr>
              <w:t>内地</w:t>
            </w:r>
          </w:p>
        </w:tc>
        <w:tc>
          <w:tcPr>
            <w:tcW w:w="9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合约专员</w:t>
            </w:r>
          </w:p>
        </w:tc>
        <w:tc>
          <w:tcPr>
            <w:tcW w:w="18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工程造价/工程管理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本科及以上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英语四级及以上</w:t>
            </w:r>
          </w:p>
        </w:tc>
      </w:tr>
      <w:tr w:rsidR="00CC16E2" w:rsidRPr="00D97431" w:rsidTr="00CC16E2">
        <w:trPr>
          <w:trHeight w:val="510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CC16E2" w:rsidRDefault="00CC16E2" w:rsidP="004A03AF">
            <w:pPr>
              <w:jc w:val="center"/>
              <w:rPr>
                <w:rFonts w:ascii="仿宋" w:eastAsia="仿宋" w:hAnsi="仿宋"/>
                <w:bCs/>
                <w:sz w:val="17"/>
                <w:szCs w:val="17"/>
              </w:rPr>
            </w:pPr>
            <w:r>
              <w:rPr>
                <w:rFonts w:ascii="仿宋" w:eastAsia="仿宋" w:hAnsi="仿宋" w:hint="eastAsia"/>
                <w:bCs/>
                <w:sz w:val="17"/>
                <w:szCs w:val="17"/>
              </w:rPr>
              <w:t>财务类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>
              <w:rPr>
                <w:rFonts w:ascii="仿宋" w:eastAsia="仿宋" w:hAnsi="仿宋" w:hint="eastAsia"/>
                <w:sz w:val="17"/>
                <w:szCs w:val="17"/>
              </w:rPr>
              <w:t>内地</w:t>
            </w:r>
          </w:p>
        </w:tc>
        <w:tc>
          <w:tcPr>
            <w:tcW w:w="9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财务专员</w:t>
            </w:r>
          </w:p>
        </w:tc>
        <w:tc>
          <w:tcPr>
            <w:tcW w:w="18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财务管理/会计学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本科及以上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英语四级及以上</w:t>
            </w:r>
          </w:p>
        </w:tc>
      </w:tr>
      <w:tr w:rsidR="00CC16E2" w:rsidRPr="00D97431" w:rsidTr="00CC16E2">
        <w:trPr>
          <w:trHeight w:val="510"/>
          <w:jc w:val="center"/>
        </w:trPr>
        <w:tc>
          <w:tcPr>
            <w:tcW w:w="770" w:type="pct"/>
            <w:vMerge w:val="restart"/>
            <w:shd w:val="clear" w:color="auto" w:fill="auto"/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>
              <w:rPr>
                <w:rFonts w:ascii="仿宋" w:eastAsia="仿宋" w:hAnsi="仿宋" w:hint="eastAsia"/>
                <w:sz w:val="17"/>
                <w:szCs w:val="17"/>
              </w:rPr>
              <w:t>投资类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澳门</w:t>
            </w:r>
          </w:p>
        </w:tc>
        <w:tc>
          <w:tcPr>
            <w:tcW w:w="9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投资发展专员</w:t>
            </w:r>
          </w:p>
        </w:tc>
        <w:tc>
          <w:tcPr>
            <w:tcW w:w="18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建筑房地产专业（辅修经济相关专业优先、英语特长优先）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本科及以上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英语六级</w:t>
            </w:r>
          </w:p>
        </w:tc>
      </w:tr>
      <w:tr w:rsidR="00CC16E2" w:rsidRPr="00D97431" w:rsidTr="00CC16E2">
        <w:trPr>
          <w:trHeight w:val="510"/>
          <w:jc w:val="center"/>
        </w:trPr>
        <w:tc>
          <w:tcPr>
            <w:tcW w:w="770" w:type="pct"/>
            <w:vMerge/>
            <w:shd w:val="clear" w:color="auto" w:fill="auto"/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内地</w:t>
            </w:r>
          </w:p>
        </w:tc>
        <w:tc>
          <w:tcPr>
            <w:tcW w:w="9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投资评估专员</w:t>
            </w:r>
          </w:p>
        </w:tc>
        <w:tc>
          <w:tcPr>
            <w:tcW w:w="18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4A03AF">
            <w:pPr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金融学/经济学/工程管理等相关专业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本科及以上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英语四级及以上</w:t>
            </w:r>
          </w:p>
        </w:tc>
      </w:tr>
      <w:tr w:rsidR="00CC16E2" w:rsidRPr="00D97431" w:rsidTr="00CC16E2">
        <w:trPr>
          <w:trHeight w:val="510"/>
          <w:jc w:val="center"/>
        </w:trPr>
        <w:tc>
          <w:tcPr>
            <w:tcW w:w="770" w:type="pct"/>
            <w:vMerge w:val="restart"/>
            <w:shd w:val="clear" w:color="auto" w:fill="auto"/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人力资源类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澳门</w:t>
            </w:r>
          </w:p>
        </w:tc>
        <w:tc>
          <w:tcPr>
            <w:tcW w:w="9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人力专员</w:t>
            </w:r>
          </w:p>
        </w:tc>
        <w:tc>
          <w:tcPr>
            <w:tcW w:w="18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人力资源管理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本科及以上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英语六级</w:t>
            </w:r>
          </w:p>
        </w:tc>
      </w:tr>
      <w:tr w:rsidR="00CC16E2" w:rsidRPr="00D97431" w:rsidTr="00CC16E2">
        <w:trPr>
          <w:trHeight w:val="510"/>
          <w:jc w:val="center"/>
        </w:trPr>
        <w:tc>
          <w:tcPr>
            <w:tcW w:w="770" w:type="pct"/>
            <w:vMerge/>
            <w:shd w:val="clear" w:color="auto" w:fill="auto"/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内地</w:t>
            </w:r>
          </w:p>
        </w:tc>
        <w:tc>
          <w:tcPr>
            <w:tcW w:w="9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人力专员</w:t>
            </w:r>
          </w:p>
        </w:tc>
        <w:tc>
          <w:tcPr>
            <w:tcW w:w="18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人力资源管理相关专业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本科及以上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英语四级及以上</w:t>
            </w:r>
          </w:p>
        </w:tc>
      </w:tr>
      <w:tr w:rsidR="00CC16E2" w:rsidRPr="00D97431" w:rsidTr="00CC16E2">
        <w:trPr>
          <w:trHeight w:val="510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>
              <w:rPr>
                <w:rFonts w:ascii="仿宋" w:eastAsia="仿宋" w:hAnsi="仿宋" w:hint="eastAsia"/>
                <w:sz w:val="17"/>
                <w:szCs w:val="17"/>
              </w:rPr>
              <w:t>法务</w:t>
            </w:r>
            <w:r>
              <w:rPr>
                <w:rFonts w:ascii="仿宋" w:eastAsia="仿宋" w:hAnsi="仿宋"/>
                <w:sz w:val="17"/>
                <w:szCs w:val="17"/>
              </w:rPr>
              <w:t>类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>
              <w:rPr>
                <w:rFonts w:ascii="仿宋" w:eastAsia="仿宋" w:hAnsi="仿宋" w:hint="eastAsia"/>
                <w:sz w:val="17"/>
                <w:szCs w:val="17"/>
              </w:rPr>
              <w:t>香港</w:t>
            </w:r>
          </w:p>
        </w:tc>
        <w:tc>
          <w:tcPr>
            <w:tcW w:w="9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>
              <w:rPr>
                <w:rFonts w:ascii="仿宋" w:eastAsia="仿宋" w:hAnsi="仿宋" w:hint="eastAsia"/>
                <w:sz w:val="17"/>
                <w:szCs w:val="17"/>
              </w:rPr>
              <w:t>法务</w:t>
            </w:r>
            <w:r>
              <w:rPr>
                <w:rFonts w:ascii="仿宋" w:eastAsia="仿宋" w:hAnsi="仿宋"/>
                <w:sz w:val="17"/>
                <w:szCs w:val="17"/>
              </w:rPr>
              <w:t>专员</w:t>
            </w:r>
          </w:p>
        </w:tc>
        <w:tc>
          <w:tcPr>
            <w:tcW w:w="18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rPr>
                <w:rFonts w:ascii="仿宋" w:eastAsia="仿宋" w:hAnsi="仿宋"/>
                <w:sz w:val="17"/>
                <w:szCs w:val="17"/>
              </w:rPr>
            </w:pPr>
            <w:r>
              <w:rPr>
                <w:rFonts w:ascii="仿宋" w:eastAsia="仿宋" w:hAnsi="仿宋" w:hint="eastAsia"/>
                <w:sz w:val="17"/>
                <w:szCs w:val="17"/>
              </w:rPr>
              <w:t>法学类相关</w:t>
            </w:r>
            <w:r>
              <w:rPr>
                <w:rFonts w:ascii="仿宋" w:eastAsia="仿宋" w:hAnsi="仿宋"/>
                <w:sz w:val="17"/>
                <w:szCs w:val="17"/>
              </w:rPr>
              <w:t>专业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本科及以上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英语六级</w:t>
            </w:r>
          </w:p>
        </w:tc>
      </w:tr>
      <w:tr w:rsidR="00CC16E2" w:rsidRPr="00D97431" w:rsidTr="00CC16E2">
        <w:trPr>
          <w:trHeight w:val="510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CC16E2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>
              <w:rPr>
                <w:rFonts w:ascii="仿宋" w:eastAsia="仿宋" w:hAnsi="仿宋" w:hint="eastAsia"/>
                <w:sz w:val="17"/>
                <w:szCs w:val="17"/>
              </w:rPr>
              <w:t>审计</w:t>
            </w:r>
            <w:r>
              <w:rPr>
                <w:rFonts w:ascii="仿宋" w:eastAsia="仿宋" w:hAnsi="仿宋"/>
                <w:sz w:val="17"/>
                <w:szCs w:val="17"/>
              </w:rPr>
              <w:t>类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>
              <w:rPr>
                <w:rFonts w:ascii="仿宋" w:eastAsia="仿宋" w:hAnsi="仿宋" w:hint="eastAsia"/>
                <w:sz w:val="17"/>
                <w:szCs w:val="17"/>
              </w:rPr>
              <w:t>香港</w:t>
            </w:r>
          </w:p>
        </w:tc>
        <w:tc>
          <w:tcPr>
            <w:tcW w:w="9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>
              <w:rPr>
                <w:rFonts w:ascii="仿宋" w:eastAsia="仿宋" w:hAnsi="仿宋" w:hint="eastAsia"/>
                <w:sz w:val="17"/>
                <w:szCs w:val="17"/>
              </w:rPr>
              <w:t>审计</w:t>
            </w:r>
            <w:r>
              <w:rPr>
                <w:rFonts w:ascii="仿宋" w:eastAsia="仿宋" w:hAnsi="仿宋"/>
                <w:sz w:val="17"/>
                <w:szCs w:val="17"/>
              </w:rPr>
              <w:t>专员</w:t>
            </w:r>
          </w:p>
        </w:tc>
        <w:tc>
          <w:tcPr>
            <w:tcW w:w="18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rPr>
                <w:rFonts w:ascii="仿宋" w:eastAsia="仿宋" w:hAnsi="仿宋"/>
                <w:sz w:val="17"/>
                <w:szCs w:val="17"/>
              </w:rPr>
            </w:pPr>
            <w:r>
              <w:rPr>
                <w:rFonts w:ascii="仿宋" w:eastAsia="仿宋" w:hAnsi="仿宋" w:hint="eastAsia"/>
                <w:sz w:val="17"/>
                <w:szCs w:val="17"/>
              </w:rPr>
              <w:t>审计学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本科及以上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英语六级</w:t>
            </w:r>
          </w:p>
        </w:tc>
      </w:tr>
      <w:tr w:rsidR="00CC16E2" w:rsidRPr="00D97431" w:rsidTr="00CC16E2">
        <w:trPr>
          <w:trHeight w:val="510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信息化管理类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内地</w:t>
            </w:r>
          </w:p>
        </w:tc>
        <w:tc>
          <w:tcPr>
            <w:tcW w:w="9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信息化专员</w:t>
            </w:r>
          </w:p>
        </w:tc>
        <w:tc>
          <w:tcPr>
            <w:tcW w:w="18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计算机/软件相关专业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本科及以上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C16E2" w:rsidRPr="00983465" w:rsidRDefault="00CC16E2" w:rsidP="004A03AF">
            <w:pPr>
              <w:jc w:val="center"/>
              <w:rPr>
                <w:rFonts w:ascii="仿宋" w:eastAsia="仿宋" w:hAnsi="仿宋"/>
                <w:sz w:val="17"/>
                <w:szCs w:val="17"/>
              </w:rPr>
            </w:pPr>
            <w:r w:rsidRPr="00983465">
              <w:rPr>
                <w:rFonts w:ascii="仿宋" w:eastAsia="仿宋" w:hAnsi="仿宋" w:hint="eastAsia"/>
                <w:sz w:val="17"/>
                <w:szCs w:val="17"/>
              </w:rPr>
              <w:t>英语四级及以上</w:t>
            </w:r>
          </w:p>
        </w:tc>
      </w:tr>
    </w:tbl>
    <w:p w:rsidR="003873D9" w:rsidRDefault="003873D9" w:rsidP="003A7234">
      <w:pPr>
        <w:pStyle w:val="13"/>
        <w:ind w:firstLineChars="0" w:firstLine="0"/>
        <w:rPr>
          <w:rFonts w:ascii="仿宋" w:eastAsia="仿宋" w:hAnsi="仿宋" w:cs="Arial"/>
          <w:szCs w:val="32"/>
        </w:rPr>
      </w:pPr>
      <w:bookmarkStart w:id="0" w:name="_GoBack"/>
      <w:bookmarkEnd w:id="0"/>
    </w:p>
    <w:p w:rsidR="00D44992" w:rsidRDefault="00D44992" w:rsidP="007F24AA"/>
    <w:p w:rsidR="000E3A42" w:rsidRDefault="000E3A42" w:rsidP="007F24AA"/>
    <w:p w:rsidR="000E3A42" w:rsidRDefault="000E3A42" w:rsidP="007F24AA"/>
    <w:p w:rsidR="000E3A42" w:rsidRPr="00690144" w:rsidRDefault="000E3A42" w:rsidP="00353657">
      <w:pPr>
        <w:spacing w:beforeLines="100" w:before="312" w:afterLines="100" w:after="312"/>
        <w:ind w:firstLineChars="700" w:firstLine="2240"/>
        <w:rPr>
          <w:rFonts w:eastAsia="黑体"/>
          <w:sz w:val="32"/>
          <w:szCs w:val="32"/>
        </w:rPr>
      </w:pPr>
      <w:r w:rsidRPr="00690144">
        <w:rPr>
          <w:rFonts w:eastAsia="黑体"/>
          <w:sz w:val="32"/>
          <w:szCs w:val="32"/>
        </w:rPr>
        <w:t>公司业务区域简介</w:t>
      </w:r>
      <w:r w:rsidRPr="00690144">
        <w:rPr>
          <w:rFonts w:eastAsia="黑体"/>
          <w:sz w:val="32"/>
          <w:szCs w:val="32"/>
        </w:rPr>
        <w:t>-</w:t>
      </w:r>
      <w:r w:rsidRPr="00690144">
        <w:rPr>
          <w:rFonts w:eastAsia="黑体"/>
          <w:sz w:val="32"/>
          <w:szCs w:val="32"/>
        </w:rPr>
        <w:t>中国内地</w:t>
      </w:r>
    </w:p>
    <w:p w:rsidR="000E3A42" w:rsidRPr="00690144" w:rsidRDefault="000E3A42" w:rsidP="000E3A42">
      <w:pPr>
        <w:ind w:firstLineChars="200" w:firstLine="560"/>
        <w:rPr>
          <w:rFonts w:eastAsia="仿宋_GB2312"/>
        </w:rPr>
      </w:pPr>
      <w:r w:rsidRPr="00690144">
        <w:rPr>
          <w:rFonts w:eastAsia="仿宋_GB2312"/>
        </w:rPr>
        <w:lastRenderedPageBreak/>
        <w:t>中国建筑国际集团内地业务主要涉及高速公路、桥梁、土地开发等基础设施工程、市政工程和保障性住房等领域的</w:t>
      </w:r>
      <w:r w:rsidRPr="00690144">
        <w:rPr>
          <w:rFonts w:eastAsia="仿宋_GB2312"/>
        </w:rPr>
        <w:t>BT</w:t>
      </w:r>
      <w:r w:rsidRPr="00690144">
        <w:rPr>
          <w:rFonts w:eastAsia="仿宋_GB2312"/>
        </w:rPr>
        <w:t>、</w:t>
      </w:r>
      <w:r w:rsidRPr="00690144">
        <w:rPr>
          <w:rFonts w:eastAsia="仿宋_GB2312"/>
        </w:rPr>
        <w:t>BOT</w:t>
      </w:r>
      <w:r w:rsidRPr="00690144">
        <w:rPr>
          <w:rFonts w:eastAsia="仿宋_GB2312"/>
        </w:rPr>
        <w:t>、</w:t>
      </w:r>
      <w:r w:rsidRPr="00690144">
        <w:rPr>
          <w:rFonts w:eastAsia="仿宋_GB2312"/>
        </w:rPr>
        <w:t>PPP</w:t>
      </w:r>
      <w:r w:rsidRPr="00690144">
        <w:rPr>
          <w:rFonts w:eastAsia="仿宋_GB2312"/>
        </w:rPr>
        <w:t>项目投融资及经营，以及建筑产业化、工程建设监理、港口、物流、收费公路运营。</w:t>
      </w:r>
    </w:p>
    <w:p w:rsidR="000E3A42" w:rsidRPr="00690144" w:rsidRDefault="000E3A42" w:rsidP="000E3A42">
      <w:pPr>
        <w:ind w:firstLineChars="200" w:firstLine="560"/>
        <w:rPr>
          <w:rFonts w:eastAsia="仿宋_GB2312"/>
        </w:rPr>
      </w:pPr>
      <w:r w:rsidRPr="00690144">
        <w:rPr>
          <w:rFonts w:eastAsia="仿宋_GB2312"/>
        </w:rPr>
        <w:t>中建国际投资（中国）有限公司为中国建筑国际集团全资子公司，</w:t>
      </w:r>
      <w:r w:rsidRPr="00690144">
        <w:rPr>
          <w:rFonts w:eastAsia="仿宋_GB2312"/>
        </w:rPr>
        <w:t>2006</w:t>
      </w:r>
      <w:r w:rsidRPr="00690144">
        <w:rPr>
          <w:rFonts w:eastAsia="仿宋_GB2312"/>
        </w:rPr>
        <w:t>年正式进军国内市场，统筹管理、运营中国建筑国际集团在内地的全部业务。下属中海监理、深圳海龙、中海物流、中海港务以及天津、重庆、成都、西安、武汉、杭州、无锡、温州、镇江、合肥、福州、漳州、郑州、青岛、山西、南京、沈阳等十七家地区公司。</w:t>
      </w:r>
    </w:p>
    <w:p w:rsidR="000E3A42" w:rsidRPr="009C1BD1" w:rsidRDefault="000E3A42" w:rsidP="000E3A42">
      <w:pPr>
        <w:spacing w:beforeLines="100" w:before="312" w:afterLines="100" w:after="312"/>
        <w:jc w:val="center"/>
        <w:rPr>
          <w:rFonts w:eastAsia="黑体"/>
          <w:sz w:val="32"/>
          <w:szCs w:val="32"/>
        </w:rPr>
      </w:pPr>
      <w:r w:rsidRPr="009C1BD1">
        <w:rPr>
          <w:rFonts w:eastAsia="黑体"/>
          <w:sz w:val="32"/>
          <w:szCs w:val="32"/>
        </w:rPr>
        <w:t>公司业务区域简介</w:t>
      </w:r>
      <w:r w:rsidRPr="009C1BD1">
        <w:rPr>
          <w:rFonts w:eastAsia="黑体"/>
          <w:sz w:val="32"/>
          <w:szCs w:val="32"/>
        </w:rPr>
        <w:t>-</w:t>
      </w:r>
      <w:r w:rsidRPr="009C1BD1">
        <w:rPr>
          <w:rFonts w:eastAsia="黑体"/>
          <w:sz w:val="32"/>
          <w:szCs w:val="32"/>
        </w:rPr>
        <w:t>香港</w:t>
      </w:r>
    </w:p>
    <w:p w:rsidR="000E3A42" w:rsidRPr="009C1BD1" w:rsidRDefault="000E3A42" w:rsidP="000E3A42">
      <w:pPr>
        <w:ind w:firstLineChars="200" w:firstLine="560"/>
        <w:rPr>
          <w:rFonts w:eastAsia="仿宋_GB2312"/>
        </w:rPr>
      </w:pPr>
      <w:r w:rsidRPr="009C1BD1">
        <w:rPr>
          <w:rFonts w:eastAsia="仿宋_GB2312"/>
        </w:rPr>
        <w:t>中国建筑国际集团在香港地区主要从事楼宇建筑、土木工程、基础工程、机电工程、混凝土生产和建筑制品等设计与施工业务，及相关业务包括机械租赁和保险及投资业务。中国建筑国际集团不仅可作为各类工程一般性总承建商，亦承接多项不同形式的大型工程合约，如承包设计工程合约、项目管理合约及成本加酬金工程合约等。</w:t>
      </w:r>
    </w:p>
    <w:p w:rsidR="000E3A42" w:rsidRPr="009C1BD1" w:rsidRDefault="000E3A42" w:rsidP="000E3A42">
      <w:pPr>
        <w:ind w:firstLineChars="200" w:firstLine="560"/>
        <w:rPr>
          <w:rFonts w:eastAsia="仿宋_GB2312"/>
        </w:rPr>
      </w:pPr>
      <w:r w:rsidRPr="009C1BD1">
        <w:rPr>
          <w:rFonts w:eastAsia="仿宋_GB2312"/>
        </w:rPr>
        <w:t>中国建筑工程（香港）有限公司是中国建筑国际集团的全资子公司，持有五个由香港特区政府发出的最高等级的建筑执照（</w:t>
      </w:r>
      <w:r w:rsidRPr="009C1BD1">
        <w:rPr>
          <w:rFonts w:eastAsia="仿宋_GB2312"/>
        </w:rPr>
        <w:t>C</w:t>
      </w:r>
      <w:r w:rsidRPr="009C1BD1">
        <w:rPr>
          <w:rFonts w:eastAsia="仿宋_GB2312"/>
        </w:rPr>
        <w:t>牌），可竞投标不受限制的公共楼宇建筑、海港工程、道路与渠务、地盘开拓及水务工程。公司亦被纳入第二组打椿类别专业承建商名册，是香港房屋委员会最大</w:t>
      </w:r>
      <w:r w:rsidRPr="009C1BD1">
        <w:rPr>
          <w:rFonts w:eastAsia="仿宋_GB2312"/>
        </w:rPr>
        <w:t>NW2</w:t>
      </w:r>
      <w:r w:rsidRPr="009C1BD1">
        <w:rPr>
          <w:rFonts w:eastAsia="仿宋_GB2312"/>
        </w:rPr>
        <w:t>承建商之一。</w:t>
      </w:r>
    </w:p>
    <w:p w:rsidR="000E3A42" w:rsidRDefault="000E3A42" w:rsidP="000E3A42">
      <w:pPr>
        <w:spacing w:beforeLines="100" w:before="312" w:afterLines="100" w:after="312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公司业务区域简介-澳门</w:t>
      </w:r>
    </w:p>
    <w:p w:rsidR="000E3A42" w:rsidRPr="00727A9C" w:rsidRDefault="000E3A42" w:rsidP="000E3A42">
      <w:pPr>
        <w:ind w:firstLineChars="200" w:firstLine="560"/>
        <w:rPr>
          <w:rFonts w:ascii="仿宋_GB2312" w:eastAsia="仿宋_GB2312" w:hAnsi="黑体"/>
        </w:rPr>
      </w:pPr>
      <w:r>
        <w:rPr>
          <w:rFonts w:ascii="仿宋_GB2312" w:eastAsia="仿宋_GB2312" w:hAnsi="黑体" w:hint="eastAsia"/>
        </w:rPr>
        <w:lastRenderedPageBreak/>
        <w:t>中国建筑国际集团在澳门地区主要从事建筑工程总承包等业务，中国建筑工程（澳门）有限公司为中国建筑国际集团全资子公司，为澳门注册承建商，可竞投楼宇建筑、海港工程、土木工程及基础工程。公司承建工程包括经济房屋、私人住宅楼宇、酒店、赌场、商业、工业、教育文化及体育设施等。</w:t>
      </w:r>
    </w:p>
    <w:p w:rsidR="000E3A42" w:rsidRPr="001C42DD" w:rsidRDefault="000E3A42" w:rsidP="000E3A42">
      <w:pPr>
        <w:spacing w:beforeLines="100" w:before="312" w:afterLines="100" w:after="312"/>
        <w:jc w:val="center"/>
        <w:rPr>
          <w:rFonts w:eastAsia="黑体"/>
          <w:sz w:val="32"/>
          <w:szCs w:val="32"/>
        </w:rPr>
      </w:pPr>
      <w:r w:rsidRPr="001C42DD">
        <w:rPr>
          <w:rFonts w:eastAsia="黑体"/>
          <w:sz w:val="32"/>
          <w:szCs w:val="32"/>
        </w:rPr>
        <w:t>公司业务区域简介</w:t>
      </w:r>
      <w:r w:rsidRPr="001C42DD">
        <w:rPr>
          <w:rFonts w:eastAsia="黑体"/>
          <w:sz w:val="32"/>
          <w:szCs w:val="32"/>
        </w:rPr>
        <w:t>-</w:t>
      </w:r>
      <w:r w:rsidRPr="001C42DD">
        <w:rPr>
          <w:rFonts w:eastAsia="黑体"/>
          <w:sz w:val="32"/>
          <w:szCs w:val="32"/>
        </w:rPr>
        <w:t>海外</w:t>
      </w:r>
    </w:p>
    <w:p w:rsidR="000E3A42" w:rsidRPr="001C42DD" w:rsidRDefault="000E3A42" w:rsidP="000E3A42">
      <w:pPr>
        <w:ind w:firstLineChars="200" w:firstLine="560"/>
        <w:rPr>
          <w:rFonts w:eastAsia="仿宋_GB2312"/>
          <w:color w:val="000000" w:themeColor="text1"/>
        </w:rPr>
      </w:pPr>
      <w:r w:rsidRPr="001C42DD">
        <w:rPr>
          <w:rFonts w:eastAsia="仿宋_GB2312"/>
          <w:color w:val="000000" w:themeColor="text1"/>
        </w:rPr>
        <w:t>中国建筑国际集团海外业务主要以美国、加拿大、英国、澳大利亚和阿联酋等地区业务为主。</w:t>
      </w:r>
    </w:p>
    <w:p w:rsidR="000E3A42" w:rsidRDefault="000E3A42" w:rsidP="000E3A42">
      <w:pPr>
        <w:ind w:firstLineChars="200" w:firstLine="560"/>
        <w:rPr>
          <w:rFonts w:eastAsia="仿宋_GB2312"/>
          <w:color w:val="000000" w:themeColor="text1"/>
        </w:rPr>
      </w:pPr>
      <w:r w:rsidRPr="001C42DD">
        <w:rPr>
          <w:rFonts w:eastAsia="仿宋_GB2312"/>
          <w:color w:val="000000" w:themeColor="text1"/>
        </w:rPr>
        <w:t>CSHK Dubai Contracting</w:t>
      </w:r>
      <w:r w:rsidRPr="001C42DD">
        <w:rPr>
          <w:rFonts w:eastAsia="仿宋_GB2312"/>
          <w:color w:val="000000" w:themeColor="text1"/>
        </w:rPr>
        <w:t>（</w:t>
      </w:r>
      <w:r w:rsidRPr="001C42DD">
        <w:rPr>
          <w:rFonts w:eastAsia="仿宋_GB2312"/>
          <w:color w:val="000000" w:themeColor="text1"/>
        </w:rPr>
        <w:t>L.L.C</w:t>
      </w:r>
      <w:r w:rsidRPr="001C42DD">
        <w:rPr>
          <w:rFonts w:eastAsia="仿宋_GB2312"/>
          <w:color w:val="000000" w:themeColor="text1"/>
        </w:rPr>
        <w:t>）于</w:t>
      </w:r>
      <w:r w:rsidRPr="001C42DD">
        <w:rPr>
          <w:rFonts w:eastAsia="仿宋_GB2312"/>
          <w:color w:val="000000" w:themeColor="text1"/>
        </w:rPr>
        <w:t>2004</w:t>
      </w:r>
      <w:r w:rsidRPr="001C42DD">
        <w:rPr>
          <w:rFonts w:eastAsia="仿宋_GB2312"/>
          <w:color w:val="000000" w:themeColor="text1"/>
        </w:rPr>
        <w:t>年成立，主要业务是建筑工程总承包，包括高层楼宇、道路、空调、通风及空气过滤系统安装和维修、电气设备安装、管道、金属构件及构筑物、预制混凝土房屋、渠务、输水、隧道及桥梁大坝等工程。</w:t>
      </w:r>
    </w:p>
    <w:p w:rsidR="000E3A42" w:rsidRDefault="000E3A42" w:rsidP="000E3A42">
      <w:pPr>
        <w:ind w:firstLineChars="200" w:firstLine="560"/>
        <w:rPr>
          <w:rFonts w:eastAsia="仿宋_GB2312"/>
          <w:color w:val="000000" w:themeColor="text1"/>
        </w:rPr>
      </w:pPr>
      <w:r w:rsidRPr="001C42DD">
        <w:rPr>
          <w:rFonts w:eastAsia="仿宋_GB2312"/>
          <w:color w:val="000000" w:themeColor="text1"/>
        </w:rPr>
        <w:t>中国建筑国际</w:t>
      </w:r>
      <w:r>
        <w:rPr>
          <w:rFonts w:eastAsia="仿宋_GB2312" w:hint="eastAsia"/>
          <w:color w:val="000000" w:themeColor="text1"/>
        </w:rPr>
        <w:t>集团</w:t>
      </w:r>
      <w:r w:rsidRPr="001C42DD">
        <w:rPr>
          <w:rFonts w:eastAsia="仿宋_GB2312"/>
          <w:color w:val="000000" w:themeColor="text1"/>
        </w:rPr>
        <w:t>于</w:t>
      </w:r>
      <w:r w:rsidRPr="001C42DD">
        <w:rPr>
          <w:rFonts w:eastAsia="仿宋_GB2312"/>
          <w:color w:val="000000" w:themeColor="text1"/>
        </w:rPr>
        <w:t>2012</w:t>
      </w:r>
      <w:r w:rsidRPr="001C42DD">
        <w:rPr>
          <w:rFonts w:eastAsia="仿宋_GB2312"/>
          <w:color w:val="000000" w:themeColor="text1"/>
        </w:rPr>
        <w:t>年</w:t>
      </w:r>
      <w:r w:rsidRPr="001C42DD">
        <w:rPr>
          <w:rFonts w:eastAsia="仿宋_GB2312"/>
          <w:color w:val="000000" w:themeColor="text1"/>
        </w:rPr>
        <w:t>3</w:t>
      </w:r>
      <w:r w:rsidRPr="001C42DD">
        <w:rPr>
          <w:rFonts w:eastAsia="仿宋_GB2312"/>
          <w:color w:val="000000" w:themeColor="text1"/>
        </w:rPr>
        <w:t>月完成收购控股子公司远东环球集团有限公司（股份代号：</w:t>
      </w:r>
      <w:r w:rsidRPr="001C42DD">
        <w:rPr>
          <w:rFonts w:eastAsia="仿宋_GB2312"/>
          <w:color w:val="000000" w:themeColor="text1"/>
        </w:rPr>
        <w:t>0830.HK</w:t>
      </w:r>
      <w:r w:rsidRPr="001C42DD">
        <w:rPr>
          <w:rFonts w:eastAsia="仿宋_GB2312"/>
          <w:color w:val="000000" w:themeColor="text1"/>
        </w:rPr>
        <w:t>），进一步拓展海外市场。远东环球集团有限公司成立于</w:t>
      </w:r>
      <w:r w:rsidRPr="001C42DD">
        <w:rPr>
          <w:rFonts w:eastAsia="仿宋_GB2312"/>
          <w:color w:val="000000" w:themeColor="text1"/>
        </w:rPr>
        <w:t>1969</w:t>
      </w:r>
      <w:r w:rsidRPr="001C42DD">
        <w:rPr>
          <w:rFonts w:eastAsia="仿宋_GB2312"/>
          <w:color w:val="000000" w:themeColor="text1"/>
        </w:rPr>
        <w:t>年，至今已在全球承接超过</w:t>
      </w:r>
      <w:r w:rsidRPr="001C42DD">
        <w:rPr>
          <w:rFonts w:eastAsia="仿宋_GB2312"/>
          <w:color w:val="000000" w:themeColor="text1"/>
        </w:rPr>
        <w:t>540</w:t>
      </w:r>
      <w:r w:rsidRPr="001C42DD">
        <w:rPr>
          <w:rFonts w:eastAsia="仿宋_GB2312"/>
          <w:color w:val="000000" w:themeColor="text1"/>
        </w:rPr>
        <w:t>个项目，是全球领先的高端玻璃幕墙专业工程公司之一，专为高端物业发展项目提供从投标、设计、资源采购、生产及加工、物流至安装</w:t>
      </w:r>
      <w:r w:rsidRPr="001C42DD">
        <w:rPr>
          <w:rFonts w:eastAsia="仿宋_GB2312"/>
          <w:color w:val="000000" w:themeColor="text1"/>
        </w:rPr>
        <w:t>“</w:t>
      </w:r>
      <w:r w:rsidRPr="001C42DD">
        <w:rPr>
          <w:rFonts w:eastAsia="仿宋_GB2312"/>
          <w:color w:val="000000" w:themeColor="text1"/>
        </w:rPr>
        <w:t>一站式</w:t>
      </w:r>
      <w:r w:rsidRPr="001C42DD">
        <w:rPr>
          <w:rFonts w:eastAsia="仿宋_GB2312"/>
          <w:color w:val="000000" w:themeColor="text1"/>
        </w:rPr>
        <w:t>”</w:t>
      </w:r>
      <w:r w:rsidRPr="001C42DD">
        <w:rPr>
          <w:rFonts w:eastAsia="仿宋_GB2312"/>
          <w:color w:val="000000" w:themeColor="text1"/>
        </w:rPr>
        <w:t>幕墙及建筑物外墙解决方案。</w:t>
      </w:r>
    </w:p>
    <w:p w:rsidR="00D4633D" w:rsidRPr="00353657" w:rsidRDefault="00D4633D" w:rsidP="000E3A42">
      <w:pPr>
        <w:ind w:firstLineChars="200" w:firstLine="560"/>
        <w:rPr>
          <w:rFonts w:eastAsia="仿宋_GB2312"/>
          <w:color w:val="000000" w:themeColor="text1"/>
        </w:rPr>
      </w:pPr>
    </w:p>
    <w:p w:rsidR="000E3A42" w:rsidRPr="00CC16E2" w:rsidRDefault="000E3A42" w:rsidP="007F24AA"/>
    <w:sectPr w:rsidR="000E3A42" w:rsidRPr="00CC16E2" w:rsidSect="006A7F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CD" w:rsidRDefault="00AC72CD">
      <w:r>
        <w:separator/>
      </w:r>
    </w:p>
  </w:endnote>
  <w:endnote w:type="continuationSeparator" w:id="0">
    <w:p w:rsidR="00AC72CD" w:rsidRDefault="00AC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CD" w:rsidRDefault="00AC72CD">
      <w:r>
        <w:separator/>
      </w:r>
    </w:p>
  </w:footnote>
  <w:footnote w:type="continuationSeparator" w:id="0">
    <w:p w:rsidR="00AC72CD" w:rsidRDefault="00AC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isLgl/>
      <w:suff w:val="space"/>
      <w:lvlText w:val="%1"/>
      <w:lvlJc w:val="left"/>
      <w:pPr>
        <w:ind w:left="1021" w:hanging="1021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1002" w:hanging="576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isLgl/>
      <w:suff w:val="space"/>
      <w:lvlText w:val="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suff w:val="space"/>
      <w:lvlText w:val="(%6)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suff w:val="space"/>
      <w:lvlText w:val="%6.%1.%2.%3.%4.%5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>
    <w:nsid w:val="056A63DF"/>
    <w:multiLevelType w:val="hybridMultilevel"/>
    <w:tmpl w:val="4E9A0450"/>
    <w:lvl w:ilvl="0" w:tplc="4948B5D0">
      <w:start w:val="1"/>
      <w:numFmt w:val="decimal"/>
      <w:lvlText w:val="%1、"/>
      <w:lvlJc w:val="left"/>
      <w:pPr>
        <w:ind w:left="2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3">
    <w:nsid w:val="36ED5296"/>
    <w:multiLevelType w:val="hybridMultilevel"/>
    <w:tmpl w:val="5CFA79CE"/>
    <w:lvl w:ilvl="0" w:tplc="1A28B986">
      <w:numFmt w:val="bullet"/>
      <w:lvlText w:val="◇"/>
      <w:lvlJc w:val="left"/>
      <w:pPr>
        <w:ind w:left="980" w:hanging="420"/>
      </w:pPr>
      <w:rPr>
        <w:rFonts w:ascii="宋体" w:eastAsia="宋体" w:hAnsi="宋体" w:cs="PMingLiU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3B630113"/>
    <w:multiLevelType w:val="hybridMultilevel"/>
    <w:tmpl w:val="89702A74"/>
    <w:lvl w:ilvl="0" w:tplc="04090005">
      <w:start w:val="1"/>
      <w:numFmt w:val="bullet"/>
      <w:lvlText w:val=""/>
      <w:lvlJc w:val="left"/>
      <w:pPr>
        <w:ind w:left="9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5">
    <w:nsid w:val="457E451A"/>
    <w:multiLevelType w:val="hybridMultilevel"/>
    <w:tmpl w:val="57724644"/>
    <w:lvl w:ilvl="0" w:tplc="04090001">
      <w:start w:val="1"/>
      <w:numFmt w:val="bullet"/>
      <w:lvlText w:val=""/>
      <w:lvlJc w:val="left"/>
      <w:pPr>
        <w:ind w:left="9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6">
    <w:nsid w:val="5A843574"/>
    <w:multiLevelType w:val="hybridMultilevel"/>
    <w:tmpl w:val="B83C65E8"/>
    <w:lvl w:ilvl="0" w:tplc="1A28B986">
      <w:numFmt w:val="bullet"/>
      <w:lvlText w:val="◇"/>
      <w:lvlJc w:val="left"/>
      <w:pPr>
        <w:ind w:left="1389" w:hanging="420"/>
      </w:pPr>
      <w:rPr>
        <w:rFonts w:ascii="宋体" w:eastAsia="宋体" w:hAnsi="宋体" w:cs="PMingLiU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8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9" w:hanging="420"/>
      </w:pPr>
      <w:rPr>
        <w:rFonts w:ascii="Wingdings" w:hAnsi="Wingdings" w:hint="default"/>
      </w:rPr>
    </w:lvl>
  </w:abstractNum>
  <w:abstractNum w:abstractNumId="7">
    <w:nsid w:val="6EBD2290"/>
    <w:multiLevelType w:val="hybridMultilevel"/>
    <w:tmpl w:val="CF78E184"/>
    <w:lvl w:ilvl="0" w:tplc="6422F2CE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宋体" w:eastAsia="宋体" w:hAnsi="宋体" w:cs="PMingLiU" w:hint="eastAsia"/>
        <w:b/>
      </w:rPr>
    </w:lvl>
    <w:lvl w:ilvl="1" w:tplc="1A28B986">
      <w:numFmt w:val="bullet"/>
      <w:lvlText w:val="◇"/>
      <w:lvlJc w:val="left"/>
      <w:pPr>
        <w:tabs>
          <w:tab w:val="num" w:pos="990"/>
        </w:tabs>
        <w:ind w:left="990" w:hanging="360"/>
      </w:pPr>
      <w:rPr>
        <w:rFonts w:ascii="宋体" w:eastAsia="宋体" w:hAnsi="宋体" w:cs="PMingLiU" w:hint="eastAsia"/>
        <w:lang w:val="en-US"/>
      </w:rPr>
    </w:lvl>
    <w:lvl w:ilvl="2" w:tplc="04090005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7E042E1B"/>
    <w:multiLevelType w:val="hybridMultilevel"/>
    <w:tmpl w:val="E4F07D5E"/>
    <w:lvl w:ilvl="0" w:tplc="4948B5D0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01AEF"/>
    <w:rsid w:val="00010781"/>
    <w:rsid w:val="00013E92"/>
    <w:rsid w:val="000563FE"/>
    <w:rsid w:val="000568E4"/>
    <w:rsid w:val="00064FF7"/>
    <w:rsid w:val="0007464E"/>
    <w:rsid w:val="00091D70"/>
    <w:rsid w:val="000E3A42"/>
    <w:rsid w:val="000F2625"/>
    <w:rsid w:val="0013144D"/>
    <w:rsid w:val="00172A27"/>
    <w:rsid w:val="0018665C"/>
    <w:rsid w:val="001B1ABE"/>
    <w:rsid w:val="001E17E0"/>
    <w:rsid w:val="001E4B52"/>
    <w:rsid w:val="001E6FA2"/>
    <w:rsid w:val="00213A76"/>
    <w:rsid w:val="00217BAB"/>
    <w:rsid w:val="00223727"/>
    <w:rsid w:val="002368DD"/>
    <w:rsid w:val="0024493A"/>
    <w:rsid w:val="0026738D"/>
    <w:rsid w:val="00271661"/>
    <w:rsid w:val="00272D98"/>
    <w:rsid w:val="002735EE"/>
    <w:rsid w:val="002B772B"/>
    <w:rsid w:val="002F42E1"/>
    <w:rsid w:val="00305F4E"/>
    <w:rsid w:val="00306B45"/>
    <w:rsid w:val="00313314"/>
    <w:rsid w:val="00324196"/>
    <w:rsid w:val="00353657"/>
    <w:rsid w:val="003638DF"/>
    <w:rsid w:val="00363C06"/>
    <w:rsid w:val="0038120A"/>
    <w:rsid w:val="00385784"/>
    <w:rsid w:val="003873D9"/>
    <w:rsid w:val="003A0258"/>
    <w:rsid w:val="003A7234"/>
    <w:rsid w:val="003F48BA"/>
    <w:rsid w:val="00417335"/>
    <w:rsid w:val="00430699"/>
    <w:rsid w:val="004444E6"/>
    <w:rsid w:val="00471765"/>
    <w:rsid w:val="00475CAD"/>
    <w:rsid w:val="00482FF7"/>
    <w:rsid w:val="004A03AF"/>
    <w:rsid w:val="004A1215"/>
    <w:rsid w:val="004C4443"/>
    <w:rsid w:val="004D3C8B"/>
    <w:rsid w:val="004D4312"/>
    <w:rsid w:val="004D6306"/>
    <w:rsid w:val="004F740B"/>
    <w:rsid w:val="005124A8"/>
    <w:rsid w:val="005272AE"/>
    <w:rsid w:val="0053287B"/>
    <w:rsid w:val="00537C7E"/>
    <w:rsid w:val="0055388A"/>
    <w:rsid w:val="00565A89"/>
    <w:rsid w:val="005843CC"/>
    <w:rsid w:val="005A08B9"/>
    <w:rsid w:val="005A56B4"/>
    <w:rsid w:val="005A69F2"/>
    <w:rsid w:val="005C62E3"/>
    <w:rsid w:val="005D7EC8"/>
    <w:rsid w:val="005E0E66"/>
    <w:rsid w:val="005E2711"/>
    <w:rsid w:val="005E3778"/>
    <w:rsid w:val="005F7C86"/>
    <w:rsid w:val="00606A81"/>
    <w:rsid w:val="006120B2"/>
    <w:rsid w:val="006121ED"/>
    <w:rsid w:val="00614586"/>
    <w:rsid w:val="006640B2"/>
    <w:rsid w:val="0068761C"/>
    <w:rsid w:val="006A1152"/>
    <w:rsid w:val="006A1639"/>
    <w:rsid w:val="006A7FF0"/>
    <w:rsid w:val="006B2480"/>
    <w:rsid w:val="006B372F"/>
    <w:rsid w:val="006C7094"/>
    <w:rsid w:val="006D1F7E"/>
    <w:rsid w:val="006F6FA8"/>
    <w:rsid w:val="007141A0"/>
    <w:rsid w:val="00732552"/>
    <w:rsid w:val="00734DA4"/>
    <w:rsid w:val="007537A3"/>
    <w:rsid w:val="007A5CE4"/>
    <w:rsid w:val="007A71D3"/>
    <w:rsid w:val="007E25DE"/>
    <w:rsid w:val="007F24AA"/>
    <w:rsid w:val="008119E7"/>
    <w:rsid w:val="00840553"/>
    <w:rsid w:val="00844239"/>
    <w:rsid w:val="008A2A62"/>
    <w:rsid w:val="008B0CAD"/>
    <w:rsid w:val="008B52D2"/>
    <w:rsid w:val="009027AD"/>
    <w:rsid w:val="00975AA1"/>
    <w:rsid w:val="00983465"/>
    <w:rsid w:val="009B5810"/>
    <w:rsid w:val="009D2A55"/>
    <w:rsid w:val="009D2AEF"/>
    <w:rsid w:val="009D667A"/>
    <w:rsid w:val="009F2968"/>
    <w:rsid w:val="00A07BFF"/>
    <w:rsid w:val="00A322C5"/>
    <w:rsid w:val="00A35E6C"/>
    <w:rsid w:val="00A529CF"/>
    <w:rsid w:val="00A865B3"/>
    <w:rsid w:val="00AB7410"/>
    <w:rsid w:val="00AB7913"/>
    <w:rsid w:val="00AC72CD"/>
    <w:rsid w:val="00AD4A7D"/>
    <w:rsid w:val="00AE0307"/>
    <w:rsid w:val="00AE4CDE"/>
    <w:rsid w:val="00B356CA"/>
    <w:rsid w:val="00B440A7"/>
    <w:rsid w:val="00B652D2"/>
    <w:rsid w:val="00B7551F"/>
    <w:rsid w:val="00B84EFD"/>
    <w:rsid w:val="00BC024F"/>
    <w:rsid w:val="00BC293C"/>
    <w:rsid w:val="00BC6A51"/>
    <w:rsid w:val="00BE1022"/>
    <w:rsid w:val="00BE2E3E"/>
    <w:rsid w:val="00BF4EDC"/>
    <w:rsid w:val="00C03301"/>
    <w:rsid w:val="00C1194E"/>
    <w:rsid w:val="00C21152"/>
    <w:rsid w:val="00C214B3"/>
    <w:rsid w:val="00C243B1"/>
    <w:rsid w:val="00C408A3"/>
    <w:rsid w:val="00C40E78"/>
    <w:rsid w:val="00C46F0F"/>
    <w:rsid w:val="00C476B2"/>
    <w:rsid w:val="00C93F2D"/>
    <w:rsid w:val="00CA54F7"/>
    <w:rsid w:val="00CC16E2"/>
    <w:rsid w:val="00CD2F29"/>
    <w:rsid w:val="00CD4198"/>
    <w:rsid w:val="00CE10E4"/>
    <w:rsid w:val="00CE2008"/>
    <w:rsid w:val="00CF0C98"/>
    <w:rsid w:val="00D27D03"/>
    <w:rsid w:val="00D312C0"/>
    <w:rsid w:val="00D44992"/>
    <w:rsid w:val="00D4633D"/>
    <w:rsid w:val="00D72AC7"/>
    <w:rsid w:val="00D74853"/>
    <w:rsid w:val="00D76533"/>
    <w:rsid w:val="00D823F3"/>
    <w:rsid w:val="00D82D70"/>
    <w:rsid w:val="00D85810"/>
    <w:rsid w:val="00D97431"/>
    <w:rsid w:val="00DA5FB5"/>
    <w:rsid w:val="00DC2AAC"/>
    <w:rsid w:val="00DC58DE"/>
    <w:rsid w:val="00DE6326"/>
    <w:rsid w:val="00E16AFA"/>
    <w:rsid w:val="00E24E9C"/>
    <w:rsid w:val="00E32CAD"/>
    <w:rsid w:val="00E4450E"/>
    <w:rsid w:val="00E61816"/>
    <w:rsid w:val="00E858AC"/>
    <w:rsid w:val="00EA0EEE"/>
    <w:rsid w:val="00EA4D14"/>
    <w:rsid w:val="00EC57E4"/>
    <w:rsid w:val="00EF2B61"/>
    <w:rsid w:val="00EF7755"/>
    <w:rsid w:val="00F0666A"/>
    <w:rsid w:val="00F14854"/>
    <w:rsid w:val="00F153C3"/>
    <w:rsid w:val="00F5142C"/>
    <w:rsid w:val="00F90B6A"/>
    <w:rsid w:val="00FA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EB8D74-97E1-4B37-A7B1-EC79664E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F0"/>
    <w:pPr>
      <w:widowControl w:val="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Char"/>
    <w:qFormat/>
    <w:rsid w:val="006A7FF0"/>
    <w:pPr>
      <w:keepNext/>
      <w:keepLines/>
      <w:pageBreakBefore/>
      <w:spacing w:before="120" w:after="120" w:line="480" w:lineRule="auto"/>
      <w:ind w:left="1021" w:hanging="1021"/>
      <w:jc w:val="left"/>
      <w:outlineLvl w:val="0"/>
    </w:pPr>
    <w:rPr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qFormat/>
    <w:rsid w:val="006A7FF0"/>
    <w:pPr>
      <w:keepNext/>
      <w:keepLines/>
      <w:spacing w:before="60" w:after="60" w:line="413" w:lineRule="auto"/>
      <w:ind w:left="1002" w:hanging="576"/>
      <w:outlineLvl w:val="1"/>
    </w:pPr>
    <w:rPr>
      <w:b/>
      <w:bCs/>
      <w:sz w:val="32"/>
      <w:szCs w:val="30"/>
    </w:rPr>
  </w:style>
  <w:style w:type="paragraph" w:styleId="3">
    <w:name w:val="heading 3"/>
    <w:basedOn w:val="a"/>
    <w:next w:val="a"/>
    <w:link w:val="3Char"/>
    <w:qFormat/>
    <w:rsid w:val="006A7FF0"/>
    <w:pPr>
      <w:keepNext/>
      <w:keepLines/>
      <w:spacing w:line="413" w:lineRule="auto"/>
      <w:ind w:left="720" w:hanging="720"/>
      <w:outlineLvl w:val="2"/>
    </w:pPr>
    <w:rPr>
      <w:b/>
      <w:bCs/>
      <w:sz w:val="30"/>
    </w:rPr>
  </w:style>
  <w:style w:type="paragraph" w:styleId="4">
    <w:name w:val="heading 4"/>
    <w:basedOn w:val="a"/>
    <w:next w:val="a"/>
    <w:link w:val="4Char"/>
    <w:qFormat/>
    <w:rsid w:val="006A7FF0"/>
    <w:pPr>
      <w:keepNext/>
      <w:keepLines/>
      <w:spacing w:line="377" w:lineRule="auto"/>
      <w:ind w:left="864" w:hanging="864"/>
      <w:outlineLvl w:val="3"/>
    </w:pPr>
    <w:rPr>
      <w:rFonts w:ascii="Arial" w:hAnsi="Arial"/>
      <w:b/>
      <w:bCs/>
    </w:rPr>
  </w:style>
  <w:style w:type="paragraph" w:styleId="5">
    <w:name w:val="heading 5"/>
    <w:basedOn w:val="a"/>
    <w:next w:val="a"/>
    <w:link w:val="5Char"/>
    <w:qFormat/>
    <w:rsid w:val="006A7FF0"/>
    <w:pPr>
      <w:keepNext/>
      <w:keepLines/>
      <w:ind w:left="1008" w:hanging="1008"/>
      <w:outlineLvl w:val="4"/>
    </w:pPr>
    <w:rPr>
      <w:bCs/>
    </w:rPr>
  </w:style>
  <w:style w:type="paragraph" w:styleId="6">
    <w:name w:val="heading 6"/>
    <w:basedOn w:val="a"/>
    <w:next w:val="a"/>
    <w:link w:val="6Char"/>
    <w:qFormat/>
    <w:rsid w:val="006A7FF0"/>
    <w:pPr>
      <w:keepNext/>
      <w:keepLines/>
      <w:ind w:left="1152" w:hanging="1152"/>
      <w:outlineLvl w:val="5"/>
    </w:pPr>
    <w:rPr>
      <w:rFonts w:ascii="Arial" w:hAnsi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FF0"/>
    <w:rPr>
      <w:color w:val="0000FF"/>
      <w:u w:val="single"/>
    </w:rPr>
  </w:style>
  <w:style w:type="character" w:customStyle="1" w:styleId="5Char">
    <w:name w:val="标题 5 Char"/>
    <w:basedOn w:val="a0"/>
    <w:link w:val="5"/>
    <w:rsid w:val="006A7FF0"/>
    <w:rPr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6A7FF0"/>
    <w:rPr>
      <w:rFonts w:ascii="Arial" w:hAnsi="Arial"/>
      <w:bCs/>
      <w:kern w:val="2"/>
      <w:sz w:val="28"/>
      <w:szCs w:val="28"/>
    </w:rPr>
  </w:style>
  <w:style w:type="character" w:customStyle="1" w:styleId="Char">
    <w:name w:val="批注框文本 Char"/>
    <w:basedOn w:val="a0"/>
    <w:link w:val="10"/>
    <w:rsid w:val="006A7FF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11"/>
    <w:rsid w:val="006A7FF0"/>
    <w:rPr>
      <w:sz w:val="18"/>
      <w:szCs w:val="18"/>
    </w:rPr>
  </w:style>
  <w:style w:type="character" w:customStyle="1" w:styleId="Char1">
    <w:name w:val="页脚 Char"/>
    <w:basedOn w:val="a0"/>
    <w:link w:val="12"/>
    <w:rsid w:val="006A7FF0"/>
    <w:rPr>
      <w:sz w:val="18"/>
      <w:szCs w:val="18"/>
    </w:rPr>
  </w:style>
  <w:style w:type="character" w:customStyle="1" w:styleId="1Char">
    <w:name w:val="标题 1 Char"/>
    <w:basedOn w:val="a0"/>
    <w:link w:val="1"/>
    <w:rsid w:val="006A7FF0"/>
    <w:rPr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rsid w:val="006A7FF0"/>
    <w:rPr>
      <w:b/>
      <w:bCs/>
      <w:kern w:val="2"/>
      <w:sz w:val="32"/>
      <w:szCs w:val="30"/>
    </w:rPr>
  </w:style>
  <w:style w:type="character" w:customStyle="1" w:styleId="3Char">
    <w:name w:val="标题 3 Char"/>
    <w:basedOn w:val="a0"/>
    <w:link w:val="3"/>
    <w:rsid w:val="006A7FF0"/>
    <w:rPr>
      <w:b/>
      <w:bCs/>
      <w:kern w:val="2"/>
      <w:sz w:val="30"/>
      <w:szCs w:val="28"/>
    </w:rPr>
  </w:style>
  <w:style w:type="character" w:customStyle="1" w:styleId="4Char">
    <w:name w:val="标题 4 Char"/>
    <w:basedOn w:val="a0"/>
    <w:link w:val="4"/>
    <w:rsid w:val="006A7FF0"/>
    <w:rPr>
      <w:rFonts w:ascii="Arial" w:hAnsi="Arial"/>
      <w:b/>
      <w:bCs/>
      <w:kern w:val="2"/>
      <w:sz w:val="28"/>
      <w:szCs w:val="28"/>
    </w:rPr>
  </w:style>
  <w:style w:type="paragraph" w:styleId="a4">
    <w:name w:val="footer"/>
    <w:basedOn w:val="a"/>
    <w:rsid w:val="006A7F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6A7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页眉1"/>
    <w:basedOn w:val="a"/>
    <w:link w:val="Char0"/>
    <w:rsid w:val="006A7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页脚1"/>
    <w:basedOn w:val="a"/>
    <w:link w:val="Char1"/>
    <w:rsid w:val="006A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列出段落1"/>
    <w:basedOn w:val="a"/>
    <w:rsid w:val="006A7FF0"/>
    <w:pPr>
      <w:ind w:firstLineChars="200" w:firstLine="420"/>
    </w:pPr>
  </w:style>
  <w:style w:type="paragraph" w:customStyle="1" w:styleId="10">
    <w:name w:val="批注框文本1"/>
    <w:basedOn w:val="a"/>
    <w:link w:val="Char"/>
    <w:rsid w:val="006A7FF0"/>
    <w:rPr>
      <w:sz w:val="18"/>
      <w:szCs w:val="18"/>
    </w:rPr>
  </w:style>
  <w:style w:type="paragraph" w:styleId="a6">
    <w:name w:val="Balloon Text"/>
    <w:basedOn w:val="a"/>
    <w:link w:val="Char10"/>
    <w:uiPriority w:val="99"/>
    <w:semiHidden/>
    <w:unhideWhenUsed/>
    <w:rsid w:val="0013144D"/>
    <w:rPr>
      <w:sz w:val="18"/>
      <w:szCs w:val="18"/>
    </w:rPr>
  </w:style>
  <w:style w:type="character" w:customStyle="1" w:styleId="Char10">
    <w:name w:val="批注框文本 Char1"/>
    <w:basedOn w:val="a0"/>
    <w:link w:val="a6"/>
    <w:uiPriority w:val="99"/>
    <w:semiHidden/>
    <w:rsid w:val="0013144D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223727"/>
  </w:style>
  <w:style w:type="paragraph" w:styleId="a7">
    <w:name w:val="Revision"/>
    <w:hidden/>
    <w:uiPriority w:val="99"/>
    <w:semiHidden/>
    <w:rsid w:val="0026738D"/>
    <w:rPr>
      <w:kern w:val="2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5A56B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B37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493</Words>
  <Characters>2812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中国建筑国际集团二○一一“海之子”校园招聘</dc:title>
  <dc:creator>DADI</dc:creator>
  <cp:lastModifiedBy>侯兆星</cp:lastModifiedBy>
  <cp:revision>50</cp:revision>
  <cp:lastPrinted>2016-03-10T01:23:00Z</cp:lastPrinted>
  <dcterms:created xsi:type="dcterms:W3CDTF">2013-09-13T04:18:00Z</dcterms:created>
  <dcterms:modified xsi:type="dcterms:W3CDTF">2016-03-17T09:31:00Z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