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6B" w:rsidRPr="00F9785F" w:rsidRDefault="00AD586B" w:rsidP="00AD586B">
      <w:pPr>
        <w:spacing w:line="380" w:lineRule="atLeast"/>
        <w:jc w:val="center"/>
        <w:rPr>
          <w:rFonts w:ascii="宋体" w:hAnsi="宋体"/>
          <w:b/>
          <w:color w:val="000000"/>
          <w:sz w:val="32"/>
          <w:szCs w:val="32"/>
        </w:rPr>
      </w:pPr>
      <w:r w:rsidRPr="00F9785F">
        <w:rPr>
          <w:rFonts w:ascii="宋体" w:hAnsi="宋体" w:hint="eastAsia"/>
          <w:b/>
          <w:color w:val="000000"/>
          <w:sz w:val="32"/>
          <w:szCs w:val="32"/>
        </w:rPr>
        <w:t>南京科远自动化集团股份有限公司</w:t>
      </w:r>
    </w:p>
    <w:p w:rsidR="00AD586B" w:rsidRDefault="00AD586B" w:rsidP="00AD586B">
      <w:pPr>
        <w:spacing w:line="380" w:lineRule="atLeast"/>
        <w:jc w:val="center"/>
        <w:rPr>
          <w:rFonts w:ascii="宋体" w:hAnsi="宋体"/>
          <w:b/>
          <w:color w:val="000000"/>
          <w:sz w:val="32"/>
          <w:szCs w:val="32"/>
        </w:rPr>
      </w:pPr>
      <w:r w:rsidRPr="00F9785F">
        <w:rPr>
          <w:rFonts w:ascii="宋体" w:hAnsi="宋体" w:hint="eastAsia"/>
          <w:b/>
          <w:color w:val="000000"/>
          <w:sz w:val="32"/>
          <w:szCs w:val="32"/>
        </w:rPr>
        <w:t>201</w:t>
      </w:r>
      <w:r w:rsidR="008721B6">
        <w:rPr>
          <w:rFonts w:ascii="宋体" w:hAnsi="宋体" w:hint="eastAsia"/>
          <w:b/>
          <w:color w:val="000000"/>
          <w:sz w:val="32"/>
          <w:szCs w:val="32"/>
        </w:rPr>
        <w:t>6</w:t>
      </w:r>
      <w:r w:rsidRPr="00F9785F">
        <w:rPr>
          <w:rFonts w:ascii="宋体" w:hAnsi="宋体" w:hint="eastAsia"/>
          <w:b/>
          <w:color w:val="000000"/>
          <w:sz w:val="32"/>
          <w:szCs w:val="32"/>
        </w:rPr>
        <w:t>届应届生招聘简章</w:t>
      </w:r>
    </w:p>
    <w:p w:rsidR="00AD586B" w:rsidRPr="00F9785F" w:rsidRDefault="00AD586B" w:rsidP="00AD586B">
      <w:pPr>
        <w:spacing w:line="380" w:lineRule="atLeast"/>
        <w:jc w:val="center"/>
        <w:rPr>
          <w:rFonts w:ascii="宋体" w:hAnsi="宋体"/>
          <w:b/>
          <w:color w:val="000000"/>
          <w:sz w:val="32"/>
          <w:szCs w:val="32"/>
        </w:rPr>
      </w:pPr>
    </w:p>
    <w:p w:rsidR="00AD586B" w:rsidRPr="00AD586B" w:rsidRDefault="00AD586B" w:rsidP="00AD586B">
      <w:pPr>
        <w:numPr>
          <w:ilvl w:val="0"/>
          <w:numId w:val="2"/>
        </w:numPr>
        <w:tabs>
          <w:tab w:val="clear" w:pos="480"/>
          <w:tab w:val="num" w:pos="360"/>
        </w:tabs>
        <w:spacing w:line="400" w:lineRule="atLeast"/>
        <w:ind w:left="360" w:hanging="360"/>
        <w:rPr>
          <w:rFonts w:ascii="宋体" w:hAnsi="宋体"/>
          <w:b/>
          <w:color w:val="000000"/>
          <w:szCs w:val="21"/>
        </w:rPr>
      </w:pPr>
      <w:r w:rsidRPr="00AD586B">
        <w:rPr>
          <w:rFonts w:ascii="宋体" w:hAnsi="宋体" w:hint="eastAsia"/>
          <w:b/>
          <w:color w:val="000000"/>
          <w:szCs w:val="21"/>
        </w:rPr>
        <w:t>公司简介：</w:t>
      </w:r>
    </w:p>
    <w:p w:rsidR="00AD586B" w:rsidRPr="00AD586B" w:rsidRDefault="00AD586B" w:rsidP="00AD586B">
      <w:pPr>
        <w:widowControl/>
        <w:spacing w:line="312" w:lineRule="auto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AD586B">
        <w:rPr>
          <w:rFonts w:ascii="宋体" w:hAnsi="宋体" w:hint="eastAsia"/>
          <w:color w:val="000000"/>
          <w:szCs w:val="21"/>
        </w:rPr>
        <w:t>南京科远自动化集团股份有限公司（简称：科远股份  股票代码：002380）始创于</w:t>
      </w:r>
      <w:r w:rsidRPr="00AD586B">
        <w:rPr>
          <w:rFonts w:ascii="宋体" w:hAnsi="宋体"/>
          <w:color w:val="000000"/>
          <w:szCs w:val="21"/>
        </w:rPr>
        <w:t>1993</w:t>
      </w:r>
      <w:r w:rsidRPr="00AD586B">
        <w:rPr>
          <w:rFonts w:ascii="宋体" w:hAnsi="宋体" w:hint="eastAsia"/>
          <w:color w:val="000000"/>
          <w:szCs w:val="21"/>
        </w:rPr>
        <w:t>年，并在</w:t>
      </w:r>
      <w:smartTag w:uri="urn:schemas-microsoft-com:office:smarttags" w:element="chsdate">
        <w:smartTagPr>
          <w:attr w:name="Year" w:val="2010"/>
          <w:attr w:name="Month" w:val="3"/>
          <w:attr w:name="Day" w:val="31"/>
          <w:attr w:name="IsLunarDate" w:val="False"/>
          <w:attr w:name="IsROCDate" w:val="False"/>
        </w:smartTagPr>
        <w:r w:rsidRPr="00AD586B">
          <w:rPr>
            <w:rFonts w:ascii="宋体" w:hAnsi="宋体" w:hint="eastAsia"/>
            <w:color w:val="000000"/>
            <w:szCs w:val="21"/>
          </w:rPr>
          <w:t>2010年3月31日</w:t>
        </w:r>
      </w:smartTag>
      <w:r w:rsidRPr="00AD586B">
        <w:rPr>
          <w:rFonts w:ascii="宋体" w:hAnsi="宋体" w:hint="eastAsia"/>
          <w:color w:val="000000"/>
          <w:szCs w:val="21"/>
        </w:rPr>
        <w:t>成功登陆A股市场。科远股份是国内领先的工业自动化与信息化技术、产品与解决方案供应商，“国家重点高新技术企业”、“全国优秀民营企业”、“国家火炬计划电力自动化产业基地核心骨干企业”。</w:t>
      </w:r>
    </w:p>
    <w:p w:rsidR="00AD586B" w:rsidRPr="00AD586B" w:rsidRDefault="00AD586B" w:rsidP="00AD586B">
      <w:pPr>
        <w:pStyle w:val="a8"/>
        <w:spacing w:line="312" w:lineRule="auto"/>
        <w:ind w:firstLine="482"/>
        <w:jc w:val="both"/>
        <w:rPr>
          <w:rFonts w:cs="Times New Roman"/>
          <w:color w:val="000000"/>
          <w:kern w:val="2"/>
          <w:sz w:val="21"/>
          <w:szCs w:val="21"/>
        </w:rPr>
      </w:pPr>
      <w:r w:rsidRPr="00AD586B">
        <w:rPr>
          <w:rFonts w:cs="Times New Roman" w:hint="eastAsia"/>
          <w:color w:val="000000"/>
          <w:kern w:val="2"/>
          <w:sz w:val="21"/>
          <w:szCs w:val="21"/>
        </w:rPr>
        <w:t>科远股份在南京拥有“两园一中心”共三个厂区，注册资本1.02亿元，员工850多人，总资产超过10亿元。公司业务涵盖六大产业领域：过程自动化、装备自动化、流程工业信息化、现场仪表和测控装置、机器人系统集成应用、科远电子，形成了以</w:t>
      </w:r>
      <w:r w:rsidRPr="00AD586B">
        <w:rPr>
          <w:rFonts w:cs="Times New Roman"/>
          <w:color w:val="000000"/>
          <w:kern w:val="2"/>
          <w:sz w:val="21"/>
          <w:szCs w:val="21"/>
        </w:rPr>
        <w:t>NT6000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分散控制系统（</w:t>
      </w:r>
      <w:r w:rsidRPr="00AD586B">
        <w:rPr>
          <w:rFonts w:cs="Times New Roman"/>
          <w:color w:val="000000"/>
          <w:kern w:val="2"/>
          <w:sz w:val="21"/>
          <w:szCs w:val="21"/>
        </w:rPr>
        <w:t>DCS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）、</w:t>
      </w:r>
      <w:r w:rsidRPr="00AD586B">
        <w:rPr>
          <w:rFonts w:cs="Times New Roman"/>
          <w:color w:val="000000"/>
          <w:kern w:val="2"/>
          <w:sz w:val="21"/>
          <w:szCs w:val="21"/>
        </w:rPr>
        <w:t>SyncBase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实时数据库、</w:t>
      </w:r>
      <w:r w:rsidRPr="00AD586B">
        <w:rPr>
          <w:rFonts w:cs="Times New Roman"/>
          <w:color w:val="000000"/>
          <w:kern w:val="2"/>
          <w:sz w:val="21"/>
          <w:szCs w:val="21"/>
        </w:rPr>
        <w:t>SY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系列智能一体化电动执行机构、</w:t>
      </w:r>
      <w:r w:rsidRPr="00AD586B">
        <w:rPr>
          <w:rFonts w:hint="eastAsia"/>
          <w:color w:val="000000"/>
          <w:sz w:val="21"/>
          <w:szCs w:val="21"/>
        </w:rPr>
        <w:t>KD300高性能变频器、iConwa系列凝汽器在线清洗机器人、iRob系列机器人自动化生产线、科远伺服控制器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为主的一批自主核心产品，提出了诸多优秀行业解决方案，在国内工业领域（如电力、化工、煤炭、冶金、市政、装备等）得到了广泛应用。</w:t>
      </w:r>
    </w:p>
    <w:p w:rsidR="00AD586B" w:rsidRPr="00AD586B" w:rsidRDefault="00AD586B" w:rsidP="00AD586B">
      <w:pPr>
        <w:pStyle w:val="a8"/>
        <w:spacing w:line="312" w:lineRule="auto"/>
        <w:ind w:firstLine="482"/>
        <w:jc w:val="both"/>
        <w:rPr>
          <w:rFonts w:cs="Times New Roman"/>
          <w:color w:val="000000"/>
          <w:kern w:val="2"/>
          <w:sz w:val="21"/>
          <w:szCs w:val="21"/>
        </w:rPr>
      </w:pPr>
      <w:r w:rsidRPr="00AD586B">
        <w:rPr>
          <w:rFonts w:cs="Times New Roman" w:hint="eastAsia"/>
          <w:color w:val="000000"/>
          <w:kern w:val="2"/>
          <w:sz w:val="21"/>
          <w:szCs w:val="21"/>
        </w:rPr>
        <w:t>科远股份每年的研发经费</w:t>
      </w:r>
      <w:r w:rsidRPr="00AD586B">
        <w:rPr>
          <w:rFonts w:cs="Times New Roman"/>
          <w:color w:val="000000"/>
          <w:kern w:val="2"/>
          <w:sz w:val="21"/>
          <w:szCs w:val="21"/>
        </w:rPr>
        <w:t>占到企业年销售收入的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10</w:t>
      </w:r>
      <w:r w:rsidRPr="00AD586B">
        <w:rPr>
          <w:rFonts w:cs="Times New Roman"/>
          <w:color w:val="000000"/>
          <w:kern w:val="2"/>
          <w:sz w:val="21"/>
          <w:szCs w:val="21"/>
        </w:rPr>
        <w:t>%以上，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公司</w:t>
      </w:r>
      <w:r w:rsidRPr="00AD586B">
        <w:rPr>
          <w:rFonts w:cs="Times New Roman"/>
          <w:color w:val="000000"/>
          <w:kern w:val="2"/>
          <w:sz w:val="21"/>
          <w:szCs w:val="21"/>
        </w:rPr>
        <w:t>目前有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超过</w:t>
      </w:r>
      <w:r w:rsidRPr="00AD586B">
        <w:rPr>
          <w:rFonts w:cs="Times New Roman"/>
          <w:color w:val="000000"/>
          <w:kern w:val="2"/>
          <w:sz w:val="21"/>
          <w:szCs w:val="21"/>
        </w:rPr>
        <w:t>200人的研发团队，设有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“</w:t>
      </w:r>
      <w:r w:rsidRPr="00AD586B">
        <w:rPr>
          <w:rFonts w:cs="Times New Roman"/>
          <w:color w:val="000000"/>
          <w:kern w:val="2"/>
          <w:sz w:val="21"/>
          <w:szCs w:val="21"/>
        </w:rPr>
        <w:t>江苏省热工自动化工程技术研究中心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”</w:t>
      </w:r>
      <w:r w:rsidRPr="00AD586B">
        <w:rPr>
          <w:rFonts w:cs="Times New Roman"/>
          <w:color w:val="000000"/>
          <w:kern w:val="2"/>
          <w:sz w:val="21"/>
          <w:szCs w:val="21"/>
        </w:rPr>
        <w:t>、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“</w:t>
      </w:r>
      <w:r w:rsidRPr="00AD586B">
        <w:rPr>
          <w:rFonts w:cs="Times New Roman"/>
          <w:color w:val="000000"/>
          <w:kern w:val="2"/>
          <w:sz w:val="21"/>
          <w:szCs w:val="21"/>
        </w:rPr>
        <w:t>江宁开发区博士后工作站分站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”</w:t>
      </w:r>
      <w:r w:rsidRPr="00AD586B">
        <w:rPr>
          <w:rFonts w:cs="Times New Roman"/>
          <w:color w:val="000000"/>
          <w:kern w:val="2"/>
          <w:sz w:val="21"/>
          <w:szCs w:val="21"/>
        </w:rPr>
        <w:t>、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“</w:t>
      </w:r>
      <w:r w:rsidRPr="00AD586B">
        <w:rPr>
          <w:rFonts w:cs="Times New Roman"/>
          <w:color w:val="000000"/>
          <w:kern w:val="2"/>
          <w:sz w:val="21"/>
          <w:szCs w:val="21"/>
        </w:rPr>
        <w:t>科远股份智能工业产业研究院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”</w:t>
      </w:r>
      <w:r w:rsidRPr="00AD586B">
        <w:rPr>
          <w:rFonts w:cs="Times New Roman"/>
          <w:color w:val="000000"/>
          <w:kern w:val="2"/>
          <w:sz w:val="21"/>
          <w:szCs w:val="21"/>
        </w:rPr>
        <w:t>等研究机构，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拥有专利及软件著作权近140多项，</w:t>
      </w:r>
      <w:r w:rsidRPr="00AD586B">
        <w:rPr>
          <w:rFonts w:cs="Times New Roman"/>
          <w:color w:val="000000"/>
          <w:kern w:val="2"/>
          <w:sz w:val="21"/>
          <w:szCs w:val="21"/>
        </w:rPr>
        <w:t>先后承担了国家火炬计划、国家重点新产品计划、国家科技型中小企业技术创新基金项目、江苏省重大科技成果转化资金项目、江苏省软件和集成电路产业专项经费项目</w:t>
      </w:r>
      <w:r w:rsidRPr="00AD586B">
        <w:rPr>
          <w:rFonts w:cs="Times New Roman" w:hint="eastAsia"/>
          <w:color w:val="000000"/>
          <w:kern w:val="2"/>
          <w:sz w:val="21"/>
          <w:szCs w:val="21"/>
        </w:rPr>
        <w:t>20多项</w:t>
      </w:r>
      <w:r w:rsidRPr="00AD586B">
        <w:rPr>
          <w:rFonts w:cs="Times New Roman"/>
          <w:color w:val="000000"/>
          <w:kern w:val="2"/>
          <w:sz w:val="21"/>
          <w:szCs w:val="21"/>
        </w:rPr>
        <w:t>。</w:t>
      </w:r>
    </w:p>
    <w:p w:rsidR="00AD586B" w:rsidRPr="00AD586B" w:rsidRDefault="00AD586B" w:rsidP="00AD586B">
      <w:pPr>
        <w:pStyle w:val="a8"/>
        <w:spacing w:line="312" w:lineRule="auto"/>
        <w:ind w:firstLine="482"/>
        <w:jc w:val="both"/>
        <w:rPr>
          <w:rFonts w:cs="Times New Roman"/>
          <w:color w:val="000000"/>
          <w:kern w:val="2"/>
          <w:sz w:val="21"/>
          <w:szCs w:val="21"/>
        </w:rPr>
      </w:pPr>
      <w:r w:rsidRPr="00AD586B">
        <w:rPr>
          <w:color w:val="000000"/>
          <w:sz w:val="21"/>
          <w:szCs w:val="21"/>
        </w:rPr>
        <w:t>热忱欢迎有志于</w:t>
      </w:r>
      <w:r w:rsidRPr="00AD586B">
        <w:rPr>
          <w:rFonts w:hint="eastAsia"/>
          <w:color w:val="000000"/>
          <w:sz w:val="21"/>
          <w:szCs w:val="21"/>
        </w:rPr>
        <w:t>自动化</w:t>
      </w:r>
      <w:r w:rsidRPr="00AD586B">
        <w:rPr>
          <w:color w:val="000000"/>
          <w:sz w:val="21"/>
          <w:szCs w:val="21"/>
        </w:rPr>
        <w:t>事业的朋友与我们携手共创美好未来！</w:t>
      </w:r>
    </w:p>
    <w:p w:rsidR="00AD586B" w:rsidRPr="00AD586B" w:rsidRDefault="00AD586B" w:rsidP="00AD586B">
      <w:pPr>
        <w:numPr>
          <w:ilvl w:val="0"/>
          <w:numId w:val="2"/>
        </w:numPr>
        <w:spacing w:line="440" w:lineRule="atLeast"/>
        <w:rPr>
          <w:rFonts w:ascii="宋体" w:hAnsi="宋体"/>
          <w:b/>
          <w:color w:val="000000"/>
          <w:szCs w:val="21"/>
        </w:rPr>
      </w:pPr>
      <w:r w:rsidRPr="00AD586B">
        <w:rPr>
          <w:rFonts w:ascii="宋体" w:hAnsi="宋体" w:hint="eastAsia"/>
          <w:b/>
          <w:color w:val="000000"/>
          <w:szCs w:val="21"/>
        </w:rPr>
        <w:t>招聘职位及招聘要求：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1"/>
        <w:gridCol w:w="3010"/>
        <w:gridCol w:w="1352"/>
        <w:gridCol w:w="3272"/>
      </w:tblGrid>
      <w:tr w:rsidR="00AD586B" w:rsidRPr="00AD586B" w:rsidTr="001E0301">
        <w:trPr>
          <w:trHeight w:val="630"/>
        </w:trPr>
        <w:tc>
          <w:tcPr>
            <w:tcW w:w="1127" w:type="pct"/>
            <w:shd w:val="clear" w:color="000000" w:fill="99CCFF"/>
            <w:vAlign w:val="center"/>
            <w:hideMark/>
          </w:tcPr>
          <w:p w:rsidR="00AD586B" w:rsidRPr="00AD586B" w:rsidRDefault="00AD586B" w:rsidP="006B4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</w:t>
            </w:r>
          </w:p>
        </w:tc>
        <w:tc>
          <w:tcPr>
            <w:tcW w:w="1527" w:type="pct"/>
            <w:shd w:val="clear" w:color="000000" w:fill="99CCFF"/>
            <w:vAlign w:val="center"/>
            <w:hideMark/>
          </w:tcPr>
          <w:p w:rsidR="00AD586B" w:rsidRPr="00AD586B" w:rsidRDefault="00AD586B" w:rsidP="006B4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686" w:type="pct"/>
            <w:shd w:val="clear" w:color="000000" w:fill="99CCFF"/>
            <w:vAlign w:val="center"/>
            <w:hideMark/>
          </w:tcPr>
          <w:p w:rsidR="00AD586B" w:rsidRPr="00AD586B" w:rsidRDefault="00AD586B" w:rsidP="006B4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学历及人数</w:t>
            </w:r>
          </w:p>
        </w:tc>
        <w:tc>
          <w:tcPr>
            <w:tcW w:w="1660" w:type="pct"/>
            <w:shd w:val="clear" w:color="000000" w:fill="99CCFF"/>
            <w:vAlign w:val="center"/>
            <w:hideMark/>
          </w:tcPr>
          <w:p w:rsidR="00AD586B" w:rsidRPr="00AD586B" w:rsidRDefault="00AD586B" w:rsidP="006B4A8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其他要求</w:t>
            </w:r>
          </w:p>
        </w:tc>
      </w:tr>
      <w:tr w:rsidR="00AD586B" w:rsidRPr="00AD586B" w:rsidTr="001E0301">
        <w:trPr>
          <w:trHeight w:val="480"/>
        </w:trPr>
        <w:tc>
          <w:tcPr>
            <w:tcW w:w="1127" w:type="pct"/>
            <w:shd w:val="clear" w:color="auto" w:fill="auto"/>
            <w:vAlign w:val="center"/>
            <w:hideMark/>
          </w:tcPr>
          <w:p w:rsidR="00AD586B" w:rsidRPr="00AD586B" w:rsidRDefault="00AD586B" w:rsidP="006B4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客户代表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AD586B" w:rsidRPr="00AD586B" w:rsidRDefault="00AD586B" w:rsidP="006D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自动化、市场营销等</w:t>
            </w:r>
            <w:r w:rsidR="006D5E5E">
              <w:rPr>
                <w:rFonts w:ascii="宋体" w:hAnsi="宋体" w:cs="宋体" w:hint="eastAsia"/>
                <w:color w:val="000000"/>
                <w:kern w:val="0"/>
                <w:szCs w:val="21"/>
              </w:rPr>
              <w:t>相关专业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AD586B" w:rsidRPr="00AD586B" w:rsidRDefault="00AD586B" w:rsidP="006B4A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kern w:val="0"/>
                <w:szCs w:val="21"/>
              </w:rPr>
              <w:t>本科  30人</w:t>
            </w:r>
          </w:p>
        </w:tc>
        <w:tc>
          <w:tcPr>
            <w:tcW w:w="1660" w:type="pct"/>
            <w:shd w:val="clear" w:color="auto" w:fill="auto"/>
            <w:vAlign w:val="center"/>
            <w:hideMark/>
          </w:tcPr>
          <w:p w:rsidR="00AD586B" w:rsidRPr="00AD586B" w:rsidRDefault="001E0301" w:rsidP="006B4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良</w:t>
            </w:r>
            <w:r w:rsidR="00AD586B"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好的沟通表达能力，有从事销售工作的强烈愿望</w:t>
            </w:r>
          </w:p>
        </w:tc>
      </w:tr>
      <w:tr w:rsidR="00AD586B" w:rsidRPr="00AD586B" w:rsidTr="001E0301">
        <w:trPr>
          <w:trHeight w:val="690"/>
        </w:trPr>
        <w:tc>
          <w:tcPr>
            <w:tcW w:w="1127" w:type="pct"/>
            <w:shd w:val="clear" w:color="auto" w:fill="auto"/>
            <w:vAlign w:val="center"/>
            <w:hideMark/>
          </w:tcPr>
          <w:p w:rsidR="00AD586B" w:rsidRPr="00AD586B" w:rsidRDefault="00AD586B" w:rsidP="006B4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项目工程师</w:t>
            </w:r>
            <w:r w:rsidR="001E0301">
              <w:rPr>
                <w:rFonts w:ascii="宋体" w:hAnsi="宋体" w:cs="宋体" w:hint="eastAsia"/>
                <w:color w:val="000000"/>
                <w:kern w:val="0"/>
                <w:szCs w:val="21"/>
              </w:rPr>
              <w:t>（软件）</w:t>
            </w:r>
          </w:p>
        </w:tc>
        <w:tc>
          <w:tcPr>
            <w:tcW w:w="1527" w:type="pct"/>
            <w:shd w:val="clear" w:color="auto" w:fill="auto"/>
            <w:vAlign w:val="center"/>
            <w:hideMark/>
          </w:tcPr>
          <w:p w:rsidR="00AD586B" w:rsidRPr="00AD586B" w:rsidRDefault="00AD586B" w:rsidP="006B4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计算机、信息管理、IT相关专业</w:t>
            </w:r>
          </w:p>
        </w:tc>
        <w:tc>
          <w:tcPr>
            <w:tcW w:w="686" w:type="pct"/>
            <w:shd w:val="clear" w:color="auto" w:fill="auto"/>
            <w:vAlign w:val="center"/>
            <w:hideMark/>
          </w:tcPr>
          <w:p w:rsidR="00AD586B" w:rsidRPr="00AD586B" w:rsidRDefault="00AD586B" w:rsidP="006B4A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kern w:val="0"/>
                <w:szCs w:val="21"/>
              </w:rPr>
              <w:t>本科  15人</w:t>
            </w:r>
          </w:p>
        </w:tc>
        <w:tc>
          <w:tcPr>
            <w:tcW w:w="1660" w:type="pct"/>
            <w:shd w:val="clear" w:color="auto" w:fill="auto"/>
            <w:vAlign w:val="center"/>
            <w:hideMark/>
          </w:tcPr>
          <w:p w:rsidR="00AD586B" w:rsidRPr="00AD586B" w:rsidRDefault="00AD586B" w:rsidP="006B4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外向开朗，有较好的沟通表达能力。吃苦耐劳，可出差。</w:t>
            </w: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>工作地点：南京、西安</w:t>
            </w:r>
          </w:p>
        </w:tc>
      </w:tr>
      <w:tr w:rsidR="00AD586B" w:rsidRPr="00AD586B" w:rsidTr="001E0301">
        <w:trPr>
          <w:trHeight w:val="69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6B" w:rsidRPr="00AD586B" w:rsidRDefault="00AD586B" w:rsidP="006B4A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kern w:val="0"/>
                <w:szCs w:val="21"/>
              </w:rPr>
              <w:t>开发工程师</w:t>
            </w:r>
            <w:r w:rsidR="001E0301">
              <w:rPr>
                <w:rFonts w:ascii="宋体" w:hAnsi="宋体" w:cs="宋体" w:hint="eastAsia"/>
                <w:kern w:val="0"/>
                <w:szCs w:val="21"/>
              </w:rPr>
              <w:t>（软件）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6B" w:rsidRPr="00AD586B" w:rsidRDefault="00AD586B" w:rsidP="006B4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计算机科学与技术、软件工程、管理与信息系统、计算机视觉与模式识别算法等相关专业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6B" w:rsidRPr="00AD586B" w:rsidRDefault="00AD586B" w:rsidP="006B4A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kern w:val="0"/>
                <w:szCs w:val="21"/>
              </w:rPr>
              <w:t>本科  15人</w:t>
            </w:r>
            <w:r w:rsidRPr="00AD586B">
              <w:rPr>
                <w:rFonts w:ascii="宋体" w:hAnsi="宋体" w:cs="宋体" w:hint="eastAsia"/>
                <w:kern w:val="0"/>
                <w:szCs w:val="21"/>
              </w:rPr>
              <w:br/>
              <w:t>硕士  6人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6B" w:rsidRPr="00AD586B" w:rsidRDefault="00AD586B" w:rsidP="006D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熟悉一种以上开发语言，较强的逻辑思维能力</w:t>
            </w:r>
            <w:r w:rsidR="006D5E5E">
              <w:rPr>
                <w:rFonts w:ascii="宋体" w:hAnsi="宋体" w:cs="宋体" w:hint="eastAsia"/>
                <w:color w:val="000000"/>
                <w:kern w:val="0"/>
                <w:szCs w:val="21"/>
              </w:rPr>
              <w:t>，</w:t>
            </w: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有软件大赛或项目经验者优先</w:t>
            </w:r>
          </w:p>
        </w:tc>
      </w:tr>
      <w:tr w:rsidR="00AD586B" w:rsidRPr="00AD586B" w:rsidTr="001E0301">
        <w:trPr>
          <w:trHeight w:val="69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6B" w:rsidRPr="00AD586B" w:rsidRDefault="00AD586B" w:rsidP="001E03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开发工程师（</w:t>
            </w:r>
            <w:r w:rsidR="001E0301">
              <w:rPr>
                <w:rFonts w:ascii="宋体" w:hAnsi="宋体" w:cs="宋体" w:hint="eastAsia"/>
                <w:color w:val="000000"/>
                <w:kern w:val="0"/>
                <w:szCs w:val="21"/>
              </w:rPr>
              <w:t>控制</w:t>
            </w: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6B" w:rsidRPr="00AD586B" w:rsidRDefault="00AD586B" w:rsidP="006B4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自动化、测控、机电一体化、控制理论与控制工程、机械电子工程、电力电子等相关专业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6B" w:rsidRPr="00AD586B" w:rsidRDefault="00AD586B" w:rsidP="006B4A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kern w:val="0"/>
                <w:szCs w:val="21"/>
              </w:rPr>
              <w:t>本科  10人</w:t>
            </w:r>
          </w:p>
          <w:p w:rsidR="00AD586B" w:rsidRPr="00AD586B" w:rsidRDefault="00AD586B" w:rsidP="006B4A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kern w:val="0"/>
                <w:szCs w:val="21"/>
              </w:rPr>
              <w:t>硕士  10人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86B" w:rsidRPr="00AD586B" w:rsidRDefault="00AD586B" w:rsidP="00D17AF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熟悉单片机、ARM嵌入式平台，或者了解</w:t>
            </w:r>
            <w:r w:rsidR="00D17AF4">
              <w:rPr>
                <w:rFonts w:ascii="宋体" w:hAnsi="宋体" w:cs="宋体" w:hint="eastAsia"/>
                <w:color w:val="000000"/>
                <w:kern w:val="0"/>
                <w:szCs w:val="21"/>
              </w:rPr>
              <w:t>PCB</w:t>
            </w: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设计，有一定的实践经验或作品者优先</w:t>
            </w:r>
          </w:p>
        </w:tc>
      </w:tr>
      <w:tr w:rsidR="001E0301" w:rsidRPr="00AD586B" w:rsidTr="001E0301">
        <w:trPr>
          <w:trHeight w:val="69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01" w:rsidRPr="00AD586B" w:rsidRDefault="001E0301" w:rsidP="001E03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开发工程师（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机械/</w:t>
            </w:r>
            <w:r w:rsidR="00D17AF4"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结构/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工艺</w:t>
            </w: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01" w:rsidRPr="00AD586B" w:rsidRDefault="001E0301" w:rsidP="006D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机械设计</w:t>
            </w:r>
            <w:r w:rsidR="006D5E5E">
              <w:rPr>
                <w:rFonts w:ascii="宋体" w:hAnsi="宋体" w:cs="宋体" w:hint="eastAsia"/>
                <w:color w:val="000000"/>
                <w:kern w:val="0"/>
                <w:szCs w:val="21"/>
              </w:rPr>
              <w:t>类</w:t>
            </w: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，机电一体化，材料成型与控制工程、制造工程</w:t>
            </w:r>
            <w:r w:rsidR="00D17AF4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D17AF4"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热设计、工业设计相关</w:t>
            </w: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等相关专业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01" w:rsidRPr="00AD586B" w:rsidRDefault="001E0301" w:rsidP="005E45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kern w:val="0"/>
                <w:szCs w:val="21"/>
              </w:rPr>
              <w:t xml:space="preserve">本科  </w:t>
            </w:r>
            <w:r w:rsidR="00D17AF4">
              <w:rPr>
                <w:rFonts w:ascii="宋体" w:hAnsi="宋体" w:cs="宋体" w:hint="eastAsia"/>
                <w:kern w:val="0"/>
                <w:szCs w:val="21"/>
              </w:rPr>
              <w:t>11</w:t>
            </w:r>
            <w:r w:rsidRPr="00AD586B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  <w:p w:rsidR="001E0301" w:rsidRPr="00AD586B" w:rsidRDefault="001E0301" w:rsidP="005E456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kern w:val="0"/>
                <w:szCs w:val="21"/>
              </w:rPr>
              <w:t>硕士  3人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01" w:rsidRPr="00AD586B" w:rsidRDefault="001E0301" w:rsidP="005E456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专业课基础扎实，熟练使用相关软件，有比赛或项目经验者优先</w:t>
            </w:r>
          </w:p>
        </w:tc>
      </w:tr>
      <w:tr w:rsidR="001E0301" w:rsidRPr="00AD586B" w:rsidTr="001E0301">
        <w:trPr>
          <w:trHeight w:val="69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01" w:rsidRPr="00AD586B" w:rsidRDefault="001E0301" w:rsidP="001E030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kern w:val="0"/>
                <w:szCs w:val="21"/>
              </w:rPr>
              <w:t>项目工程师</w:t>
            </w:r>
            <w:r>
              <w:rPr>
                <w:rFonts w:ascii="宋体" w:hAnsi="宋体" w:cs="宋体" w:hint="eastAsia"/>
                <w:kern w:val="0"/>
                <w:szCs w:val="21"/>
              </w:rPr>
              <w:t>（控制）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01" w:rsidRPr="00AD586B" w:rsidRDefault="001E0301" w:rsidP="006D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自动化、液压与气动、测控</w:t>
            </w:r>
            <w:r w:rsidR="006D5E5E"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 w:rsidR="006D5E5E" w:rsidRPr="006D5E5E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能源动力等专业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01" w:rsidRPr="00AD586B" w:rsidRDefault="001E0301" w:rsidP="006B4A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kern w:val="0"/>
                <w:szCs w:val="21"/>
              </w:rPr>
              <w:t>本科  60人</w:t>
            </w:r>
          </w:p>
          <w:p w:rsidR="001E0301" w:rsidRPr="00AD586B" w:rsidRDefault="001E0301" w:rsidP="006B4A8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kern w:val="0"/>
                <w:szCs w:val="21"/>
              </w:rPr>
              <w:t>硕士  5人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301" w:rsidRPr="00AD586B" w:rsidRDefault="001E0301" w:rsidP="006B4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外向开朗，良好的沟通表达能力，能吃苦耐劳，接受出差</w:t>
            </w:r>
          </w:p>
        </w:tc>
      </w:tr>
      <w:tr w:rsidR="00D17AF4" w:rsidRPr="00AD586B" w:rsidTr="001E0301">
        <w:trPr>
          <w:trHeight w:val="690"/>
        </w:trPr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4" w:rsidRPr="00AD586B" w:rsidRDefault="00D17AF4" w:rsidP="006B4A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合同管理员</w:t>
            </w:r>
            <w:r w:rsidR="006D5E5E">
              <w:rPr>
                <w:rFonts w:ascii="宋体" w:hAnsi="宋体" w:cs="宋体" w:hint="eastAsia"/>
                <w:color w:val="000000"/>
                <w:kern w:val="0"/>
                <w:szCs w:val="21"/>
              </w:rPr>
              <w:t>/</w:t>
            </w:r>
            <w:r w:rsidR="00D33298">
              <w:rPr>
                <w:rFonts w:ascii="宋体" w:hAnsi="宋体" w:cs="宋体" w:hint="eastAsia"/>
                <w:color w:val="000000"/>
                <w:kern w:val="0"/>
                <w:szCs w:val="21"/>
              </w:rPr>
              <w:t>合同培训专员/</w:t>
            </w:r>
            <w:r w:rsidR="006D5E5E">
              <w:rPr>
                <w:rFonts w:ascii="宋体" w:hAnsi="宋体" w:cs="宋体" w:hint="eastAsia"/>
                <w:color w:val="000000"/>
                <w:kern w:val="0"/>
                <w:szCs w:val="21"/>
              </w:rPr>
              <w:t>商务专员</w:t>
            </w: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4" w:rsidRPr="00AD586B" w:rsidRDefault="00D17AF4" w:rsidP="00D3329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自动化、</w:t>
            </w:r>
            <w:r w:rsidR="006D5E5E">
              <w:rPr>
                <w:rFonts w:ascii="宋体" w:hAnsi="宋体" w:cs="宋体" w:hint="eastAsia"/>
                <w:color w:val="000000"/>
                <w:kern w:val="0"/>
                <w:szCs w:val="21"/>
              </w:rPr>
              <w:t>市场营销、</w:t>
            </w: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管理类等专业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4" w:rsidRPr="00AD586B" w:rsidRDefault="00D17AF4" w:rsidP="006D5E5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kern w:val="0"/>
                <w:szCs w:val="21"/>
              </w:rPr>
              <w:t xml:space="preserve">本科  </w:t>
            </w:r>
            <w:r w:rsidR="006D5E5E"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AD586B">
              <w:rPr>
                <w:rFonts w:ascii="宋体" w:hAnsi="宋体" w:cs="宋体" w:hint="eastAsia"/>
                <w:kern w:val="0"/>
                <w:szCs w:val="21"/>
              </w:rPr>
              <w:t>人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7AF4" w:rsidRPr="00AD586B" w:rsidRDefault="00D17AF4" w:rsidP="006D5E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专业知识扎实，踏实勤勉，</w:t>
            </w:r>
            <w:r w:rsidR="006D5E5E">
              <w:rPr>
                <w:rFonts w:ascii="宋体" w:hAnsi="宋体" w:cs="宋体" w:hint="eastAsia"/>
                <w:color w:val="000000"/>
                <w:kern w:val="0"/>
                <w:szCs w:val="21"/>
              </w:rPr>
              <w:t>性格开朗，</w:t>
            </w: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有</w:t>
            </w:r>
            <w:r w:rsidR="006D5E5E">
              <w:rPr>
                <w:rFonts w:ascii="宋体" w:hAnsi="宋体" w:cs="宋体" w:hint="eastAsia"/>
                <w:color w:val="000000"/>
                <w:kern w:val="0"/>
                <w:szCs w:val="21"/>
              </w:rPr>
              <w:t>较</w:t>
            </w:r>
            <w:r w:rsidRPr="00AD586B">
              <w:rPr>
                <w:rFonts w:ascii="宋体" w:hAnsi="宋体" w:cs="宋体" w:hint="eastAsia"/>
                <w:color w:val="000000"/>
                <w:kern w:val="0"/>
                <w:szCs w:val="21"/>
              </w:rPr>
              <w:t>好的沟通能力及团队协作能力</w:t>
            </w:r>
          </w:p>
        </w:tc>
      </w:tr>
    </w:tbl>
    <w:p w:rsidR="00AD586B" w:rsidRPr="001E0301" w:rsidRDefault="00AD586B" w:rsidP="00AD586B">
      <w:pPr>
        <w:spacing w:line="440" w:lineRule="atLeast"/>
        <w:ind w:left="480"/>
        <w:rPr>
          <w:rFonts w:ascii="宋体" w:hAnsi="宋体"/>
          <w:b/>
          <w:color w:val="000000"/>
          <w:szCs w:val="21"/>
        </w:rPr>
      </w:pPr>
    </w:p>
    <w:p w:rsidR="00AD586B" w:rsidRPr="00AD586B" w:rsidRDefault="00AD586B" w:rsidP="00AD586B">
      <w:pPr>
        <w:numPr>
          <w:ilvl w:val="0"/>
          <w:numId w:val="2"/>
        </w:numPr>
        <w:spacing w:line="440" w:lineRule="atLeast"/>
        <w:rPr>
          <w:rFonts w:ascii="宋体" w:hAnsi="宋体"/>
          <w:b/>
          <w:color w:val="000000"/>
          <w:szCs w:val="21"/>
        </w:rPr>
      </w:pPr>
      <w:r w:rsidRPr="00AD586B">
        <w:rPr>
          <w:rFonts w:ascii="宋体" w:hAnsi="宋体" w:hint="eastAsia"/>
          <w:b/>
          <w:color w:val="000000"/>
          <w:szCs w:val="21"/>
        </w:rPr>
        <w:t xml:space="preserve">福利待遇： </w:t>
      </w:r>
    </w:p>
    <w:p w:rsidR="00AD586B" w:rsidRPr="00AD586B" w:rsidRDefault="00AD586B" w:rsidP="00AD586B">
      <w:pPr>
        <w:numPr>
          <w:ilvl w:val="1"/>
          <w:numId w:val="1"/>
        </w:numPr>
        <w:spacing w:line="360" w:lineRule="auto"/>
        <w:rPr>
          <w:rFonts w:ascii="宋体" w:hAnsi="宋体" w:cs="Arial"/>
          <w:color w:val="000000"/>
          <w:szCs w:val="21"/>
        </w:rPr>
      </w:pPr>
      <w:r w:rsidRPr="00AD586B">
        <w:rPr>
          <w:rFonts w:ascii="宋体" w:hAnsi="宋体" w:cs="Arial" w:hint="eastAsia"/>
          <w:color w:val="000000"/>
          <w:szCs w:val="21"/>
        </w:rPr>
        <w:t>工作时间：5天8小时工作制；</w:t>
      </w:r>
    </w:p>
    <w:p w:rsidR="00AD586B" w:rsidRPr="00AD586B" w:rsidRDefault="00AD586B" w:rsidP="00AD586B">
      <w:pPr>
        <w:numPr>
          <w:ilvl w:val="1"/>
          <w:numId w:val="1"/>
        </w:numPr>
        <w:spacing w:line="360" w:lineRule="auto"/>
        <w:rPr>
          <w:rFonts w:ascii="宋体" w:hAnsi="宋体" w:cs="Arial"/>
          <w:color w:val="000000"/>
          <w:szCs w:val="21"/>
        </w:rPr>
      </w:pPr>
      <w:r w:rsidRPr="00AD586B">
        <w:rPr>
          <w:rFonts w:ascii="宋体" w:hAnsi="宋体" w:cs="Arial" w:hint="eastAsia"/>
          <w:color w:val="000000"/>
          <w:szCs w:val="21"/>
        </w:rPr>
        <w:t>有竞争力的薪资政策，激励性的奖金制度；</w:t>
      </w:r>
    </w:p>
    <w:p w:rsidR="00AD586B" w:rsidRPr="00AD586B" w:rsidRDefault="00AD586B" w:rsidP="00AD586B">
      <w:pPr>
        <w:numPr>
          <w:ilvl w:val="1"/>
          <w:numId w:val="1"/>
        </w:numPr>
        <w:spacing w:line="360" w:lineRule="auto"/>
        <w:rPr>
          <w:rFonts w:ascii="宋体" w:hAnsi="宋体" w:cs="Arial"/>
          <w:color w:val="000000"/>
          <w:szCs w:val="21"/>
        </w:rPr>
      </w:pPr>
      <w:r w:rsidRPr="00AD586B">
        <w:rPr>
          <w:rFonts w:ascii="宋体" w:hAnsi="宋体" w:cs="Arial" w:hint="eastAsia"/>
          <w:color w:val="000000"/>
          <w:szCs w:val="21"/>
        </w:rPr>
        <w:t>为高潜质员工提供免息住房贷款；</w:t>
      </w:r>
    </w:p>
    <w:p w:rsidR="00AD586B" w:rsidRPr="00AD586B" w:rsidRDefault="00AD586B" w:rsidP="00AD586B">
      <w:pPr>
        <w:numPr>
          <w:ilvl w:val="1"/>
          <w:numId w:val="1"/>
        </w:numPr>
        <w:spacing w:line="360" w:lineRule="auto"/>
        <w:rPr>
          <w:rFonts w:ascii="宋体" w:hAnsi="宋体" w:cs="Arial"/>
          <w:color w:val="000000"/>
          <w:szCs w:val="21"/>
        </w:rPr>
      </w:pPr>
      <w:r w:rsidRPr="00AD586B">
        <w:rPr>
          <w:rFonts w:ascii="宋体" w:hAnsi="宋体" w:cs="Arial" w:hint="eastAsia"/>
          <w:color w:val="000000"/>
          <w:szCs w:val="21"/>
        </w:rPr>
        <w:t>五险一金及商业保险；</w:t>
      </w:r>
    </w:p>
    <w:p w:rsidR="00AD586B" w:rsidRPr="00AD586B" w:rsidRDefault="00AD586B" w:rsidP="00AD586B">
      <w:pPr>
        <w:numPr>
          <w:ilvl w:val="1"/>
          <w:numId w:val="1"/>
        </w:numPr>
        <w:spacing w:line="360" w:lineRule="auto"/>
        <w:rPr>
          <w:rFonts w:ascii="宋体" w:hAnsi="宋体" w:cs="Arial"/>
          <w:color w:val="000000"/>
          <w:szCs w:val="21"/>
        </w:rPr>
      </w:pPr>
      <w:r w:rsidRPr="00AD586B">
        <w:rPr>
          <w:rFonts w:ascii="宋体" w:hAnsi="宋体" w:cs="Arial" w:hint="eastAsia"/>
          <w:color w:val="000000"/>
          <w:szCs w:val="21"/>
        </w:rPr>
        <w:t>免费的员工旅游、年度健康体检、部门活动经费；</w:t>
      </w:r>
    </w:p>
    <w:p w:rsidR="00AD586B" w:rsidRPr="00AD586B" w:rsidRDefault="00AD586B" w:rsidP="00AD586B">
      <w:pPr>
        <w:numPr>
          <w:ilvl w:val="1"/>
          <w:numId w:val="1"/>
        </w:numPr>
        <w:spacing w:line="360" w:lineRule="auto"/>
        <w:rPr>
          <w:rFonts w:ascii="宋体" w:hAnsi="宋体" w:cs="Arial"/>
          <w:color w:val="000000"/>
          <w:szCs w:val="21"/>
        </w:rPr>
      </w:pPr>
      <w:r w:rsidRPr="00AD586B">
        <w:rPr>
          <w:rFonts w:ascii="宋体" w:hAnsi="宋体" w:cs="Arial" w:hint="eastAsia"/>
          <w:color w:val="000000"/>
          <w:szCs w:val="21"/>
        </w:rPr>
        <w:t>结婚礼金、生子礼金、重要节日礼品、生日礼品、其他慰问金；</w:t>
      </w:r>
    </w:p>
    <w:p w:rsidR="00AD586B" w:rsidRPr="00AD586B" w:rsidRDefault="00AD586B" w:rsidP="00AD586B">
      <w:pPr>
        <w:numPr>
          <w:ilvl w:val="1"/>
          <w:numId w:val="1"/>
        </w:numPr>
        <w:spacing w:line="360" w:lineRule="auto"/>
        <w:rPr>
          <w:rFonts w:ascii="宋体" w:hAnsi="宋体" w:cs="Arial"/>
          <w:color w:val="000000"/>
          <w:szCs w:val="21"/>
        </w:rPr>
      </w:pPr>
      <w:r w:rsidRPr="00AD586B">
        <w:rPr>
          <w:rFonts w:ascii="宋体" w:hAnsi="宋体" w:cs="Arial" w:hint="eastAsia"/>
          <w:color w:val="000000"/>
          <w:szCs w:val="21"/>
        </w:rPr>
        <w:t>丰富的工会活动及文体赛事；</w:t>
      </w:r>
    </w:p>
    <w:p w:rsidR="00AD586B" w:rsidRPr="00AD586B" w:rsidRDefault="00AD586B" w:rsidP="00AD586B">
      <w:pPr>
        <w:numPr>
          <w:ilvl w:val="1"/>
          <w:numId w:val="1"/>
        </w:numPr>
        <w:spacing w:line="360" w:lineRule="auto"/>
        <w:rPr>
          <w:rFonts w:ascii="宋体" w:hAnsi="宋体" w:cs="Arial"/>
          <w:color w:val="000000"/>
          <w:szCs w:val="21"/>
        </w:rPr>
      </w:pPr>
      <w:r w:rsidRPr="00AD586B">
        <w:rPr>
          <w:rFonts w:ascii="宋体" w:hAnsi="宋体" w:cs="Arial" w:hint="eastAsia"/>
          <w:color w:val="000000"/>
          <w:szCs w:val="21"/>
        </w:rPr>
        <w:t>提供住宿及免费工作餐。</w:t>
      </w:r>
    </w:p>
    <w:p w:rsidR="00AD586B" w:rsidRPr="00AD586B" w:rsidRDefault="00AD586B" w:rsidP="00AD586B">
      <w:pPr>
        <w:spacing w:line="440" w:lineRule="atLeast"/>
        <w:ind w:left="420"/>
        <w:rPr>
          <w:rFonts w:ascii="宋体" w:hAnsi="宋体" w:cs="Arial"/>
          <w:color w:val="000000"/>
          <w:szCs w:val="21"/>
        </w:rPr>
      </w:pPr>
    </w:p>
    <w:p w:rsidR="00AD586B" w:rsidRPr="00AD586B" w:rsidRDefault="00AD586B" w:rsidP="00AD586B">
      <w:pPr>
        <w:numPr>
          <w:ilvl w:val="0"/>
          <w:numId w:val="2"/>
        </w:numPr>
        <w:spacing w:line="440" w:lineRule="atLeast"/>
        <w:rPr>
          <w:rFonts w:ascii="宋体" w:hAnsi="宋体"/>
          <w:b/>
          <w:color w:val="000000"/>
          <w:szCs w:val="21"/>
        </w:rPr>
      </w:pPr>
      <w:r w:rsidRPr="00AD586B">
        <w:rPr>
          <w:rFonts w:ascii="宋体" w:hAnsi="宋体" w:hint="eastAsia"/>
          <w:b/>
          <w:color w:val="000000"/>
          <w:szCs w:val="21"/>
        </w:rPr>
        <w:t>简历投递方式：</w:t>
      </w:r>
    </w:p>
    <w:p w:rsidR="00AD586B" w:rsidRDefault="00AD586B" w:rsidP="00AD586B">
      <w:pPr>
        <w:spacing w:line="440" w:lineRule="atLeast"/>
        <w:ind w:leftChars="129" w:left="271" w:firstLineChars="6" w:firstLine="13"/>
        <w:rPr>
          <w:rFonts w:ascii="宋体" w:hAnsi="宋体" w:cs="Arial"/>
          <w:color w:val="000000"/>
          <w:kern w:val="0"/>
          <w:szCs w:val="21"/>
        </w:rPr>
      </w:pPr>
      <w:r w:rsidRPr="00AD586B">
        <w:rPr>
          <w:rFonts w:ascii="宋体" w:hAnsi="宋体" w:cs="Arial" w:hint="eastAsia"/>
          <w:b/>
          <w:bCs/>
          <w:color w:val="000000"/>
          <w:kern w:val="0"/>
          <w:szCs w:val="21"/>
        </w:rPr>
        <w:t>简历投递邮箱</w:t>
      </w:r>
      <w:r w:rsidRPr="00AD586B">
        <w:rPr>
          <w:rFonts w:ascii="宋体" w:hAnsi="宋体" w:cs="Arial" w:hint="eastAsia"/>
          <w:color w:val="000000"/>
          <w:kern w:val="0"/>
          <w:szCs w:val="21"/>
        </w:rPr>
        <w:t>：</w:t>
      </w:r>
      <w:r w:rsidRPr="00AD586B">
        <w:rPr>
          <w:rFonts w:ascii="宋体" w:hAnsi="宋体" w:cs="楷体_GB2312" w:hint="eastAsia"/>
          <w:color w:val="000000"/>
          <w:kern w:val="0"/>
          <w:szCs w:val="21"/>
        </w:rPr>
        <w:t>hr@sciyon.com</w:t>
      </w:r>
      <w:r w:rsidRPr="00AD586B">
        <w:rPr>
          <w:rFonts w:ascii="宋体" w:hAnsi="宋体" w:cs="Arial" w:hint="eastAsia"/>
          <w:b/>
          <w:bCs/>
          <w:color w:val="000000"/>
          <w:kern w:val="0"/>
          <w:szCs w:val="21"/>
        </w:rPr>
        <w:t>（</w:t>
      </w:r>
      <w:r w:rsidRPr="00AD586B">
        <w:rPr>
          <w:rFonts w:ascii="宋体" w:hAnsi="宋体" w:cs="Arial" w:hint="eastAsia"/>
          <w:color w:val="000000"/>
          <w:kern w:val="0"/>
          <w:szCs w:val="21"/>
        </w:rPr>
        <w:t>邮件主题/简历名称格式：岗位名称+学校+专业+学历+姓名）</w:t>
      </w:r>
    </w:p>
    <w:p w:rsidR="006D5E5E" w:rsidRPr="00AD586B" w:rsidRDefault="006D5E5E" w:rsidP="00AD586B">
      <w:pPr>
        <w:spacing w:line="440" w:lineRule="atLeast"/>
        <w:ind w:leftChars="129" w:left="271" w:firstLineChars="6" w:firstLine="13"/>
        <w:rPr>
          <w:rFonts w:ascii="宋体" w:hAnsi="宋体" w:cs="Arial"/>
          <w:color w:val="000000"/>
          <w:kern w:val="0"/>
          <w:szCs w:val="21"/>
        </w:rPr>
      </w:pPr>
    </w:p>
    <w:p w:rsidR="00AD586B" w:rsidRDefault="00AD586B" w:rsidP="00AD586B">
      <w:pPr>
        <w:spacing w:line="440" w:lineRule="atLeast"/>
        <w:ind w:leftChars="129" w:left="271" w:firstLineChars="6" w:firstLine="13"/>
        <w:rPr>
          <w:rFonts w:ascii="宋体" w:hAnsi="宋体" w:cs="Arial"/>
          <w:b/>
          <w:bCs/>
          <w:color w:val="000000"/>
          <w:kern w:val="0"/>
          <w:szCs w:val="21"/>
        </w:rPr>
      </w:pPr>
      <w:r w:rsidRPr="00AD586B"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欢迎关注科远股份招聘官方微信:科远股份招聘 </w:t>
      </w:r>
      <w:r w:rsidR="006D5E5E"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   </w:t>
      </w:r>
      <w:r w:rsidRPr="00AD586B">
        <w:rPr>
          <w:rFonts w:ascii="宋体" w:hAnsi="宋体" w:cs="Arial" w:hint="eastAsia"/>
          <w:b/>
          <w:bCs/>
          <w:color w:val="000000"/>
          <w:kern w:val="0"/>
          <w:szCs w:val="21"/>
        </w:rPr>
        <w:t xml:space="preserve"> </w:t>
      </w:r>
      <w:r w:rsidRPr="00AD586B">
        <w:rPr>
          <w:rFonts w:ascii="宋体" w:hAnsi="宋体" w:cs="Arial" w:hint="eastAsia"/>
          <w:b/>
          <w:bCs/>
          <w:noProof/>
          <w:color w:val="000000"/>
          <w:kern w:val="0"/>
          <w:szCs w:val="21"/>
        </w:rPr>
        <w:drawing>
          <wp:inline distT="0" distB="0" distL="0" distR="0">
            <wp:extent cx="2352675" cy="2361230"/>
            <wp:effectExtent l="19050" t="0" r="9525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576" w:rsidRDefault="00AD586B" w:rsidP="00AD586B">
      <w:pPr>
        <w:spacing w:line="440" w:lineRule="atLeast"/>
        <w:ind w:leftChars="129" w:left="271" w:firstLineChars="6" w:firstLine="13"/>
        <w:rPr>
          <w:rFonts w:ascii="宋体" w:hAnsi="宋体" w:cs="Arial"/>
          <w:color w:val="000000"/>
          <w:kern w:val="0"/>
          <w:szCs w:val="21"/>
        </w:rPr>
      </w:pPr>
      <w:r w:rsidRPr="00AD586B">
        <w:rPr>
          <w:rFonts w:ascii="宋体" w:hAnsi="宋体" w:cs="Arial" w:hint="eastAsia"/>
          <w:b/>
          <w:color w:val="000000"/>
          <w:kern w:val="0"/>
          <w:szCs w:val="21"/>
        </w:rPr>
        <w:t>更多招聘信息请咨询</w:t>
      </w:r>
      <w:r w:rsidRPr="00AD586B">
        <w:rPr>
          <w:rFonts w:ascii="宋体" w:hAnsi="宋体" w:cs="Arial"/>
          <w:b/>
          <w:color w:val="000000"/>
          <w:kern w:val="0"/>
          <w:szCs w:val="21"/>
        </w:rPr>
        <w:t>：</w:t>
      </w:r>
      <w:r w:rsidRPr="00AD586B">
        <w:rPr>
          <w:rFonts w:ascii="宋体" w:hAnsi="宋体" w:cs="Arial" w:hint="eastAsia"/>
          <w:b/>
          <w:color w:val="000000"/>
          <w:kern w:val="0"/>
          <w:szCs w:val="21"/>
        </w:rPr>
        <w:t>蔡小姐</w:t>
      </w:r>
      <w:r w:rsidR="006D5E5E">
        <w:rPr>
          <w:rFonts w:ascii="宋体" w:hAnsi="宋体" w:cs="Arial" w:hint="eastAsia"/>
          <w:b/>
          <w:color w:val="000000"/>
          <w:kern w:val="0"/>
          <w:szCs w:val="21"/>
        </w:rPr>
        <w:t>、</w:t>
      </w:r>
      <w:r w:rsidRPr="00AD586B">
        <w:rPr>
          <w:rFonts w:ascii="宋体" w:hAnsi="宋体" w:cs="Arial" w:hint="eastAsia"/>
          <w:b/>
          <w:color w:val="000000"/>
          <w:kern w:val="0"/>
          <w:szCs w:val="21"/>
        </w:rPr>
        <w:t>杨小姐</w:t>
      </w:r>
      <w:r w:rsidR="006D5576">
        <w:rPr>
          <w:rFonts w:ascii="宋体" w:hAnsi="宋体" w:cs="Arial" w:hint="eastAsia"/>
          <w:b/>
          <w:color w:val="000000"/>
          <w:kern w:val="0"/>
          <w:szCs w:val="21"/>
        </w:rPr>
        <w:t>：</w:t>
      </w:r>
      <w:r w:rsidR="006D5576" w:rsidRPr="00AD586B">
        <w:rPr>
          <w:rFonts w:ascii="宋体" w:hAnsi="宋体" w:cs="Arial" w:hint="eastAsia"/>
          <w:color w:val="000000"/>
          <w:kern w:val="0"/>
          <w:szCs w:val="21"/>
        </w:rPr>
        <w:t>025-68598947</w:t>
      </w:r>
    </w:p>
    <w:p w:rsidR="00AD586B" w:rsidRPr="00AD586B" w:rsidRDefault="00AD586B" w:rsidP="006D5576">
      <w:pPr>
        <w:spacing w:line="440" w:lineRule="atLeast"/>
        <w:ind w:leftChars="129" w:left="271" w:firstLineChars="1032" w:firstLine="2176"/>
        <w:rPr>
          <w:rStyle w:val="a7"/>
          <w:rFonts w:ascii="宋体" w:hAnsi="宋体"/>
          <w:color w:val="000000"/>
          <w:szCs w:val="21"/>
        </w:rPr>
      </w:pPr>
      <w:r w:rsidRPr="00AD586B">
        <w:rPr>
          <w:rFonts w:ascii="宋体" w:hAnsi="宋体" w:cs="Arial" w:hint="eastAsia"/>
          <w:b/>
          <w:color w:val="000000"/>
          <w:kern w:val="0"/>
          <w:szCs w:val="21"/>
        </w:rPr>
        <w:t xml:space="preserve">刘先生 </w:t>
      </w:r>
      <w:r w:rsidR="006D5576">
        <w:rPr>
          <w:rFonts w:ascii="宋体" w:hAnsi="宋体" w:cs="Arial" w:hint="eastAsia"/>
          <w:b/>
          <w:color w:val="000000"/>
          <w:kern w:val="0"/>
          <w:szCs w:val="21"/>
        </w:rPr>
        <w:t>：</w:t>
      </w:r>
      <w:r w:rsidR="006D5576" w:rsidRPr="00AD586B">
        <w:rPr>
          <w:rFonts w:ascii="宋体" w:hAnsi="宋体" w:cs="Arial" w:hint="eastAsia"/>
          <w:color w:val="000000"/>
          <w:kern w:val="0"/>
          <w:szCs w:val="21"/>
        </w:rPr>
        <w:t>025-685989</w:t>
      </w:r>
      <w:r w:rsidR="006D5576">
        <w:rPr>
          <w:rFonts w:ascii="宋体" w:hAnsi="宋体" w:cs="Arial" w:hint="eastAsia"/>
          <w:color w:val="000000"/>
          <w:kern w:val="0"/>
          <w:szCs w:val="21"/>
        </w:rPr>
        <w:t>32</w:t>
      </w:r>
    </w:p>
    <w:p w:rsidR="00AD586B" w:rsidRPr="00AD586B" w:rsidRDefault="00AD586B" w:rsidP="00AD586B">
      <w:pPr>
        <w:spacing w:line="440" w:lineRule="atLeast"/>
        <w:ind w:leftChars="129" w:left="271" w:firstLineChars="6" w:firstLine="13"/>
        <w:rPr>
          <w:rFonts w:ascii="宋体" w:hAnsi="宋体" w:cs="Arial"/>
          <w:b/>
          <w:bCs/>
          <w:color w:val="000000"/>
          <w:kern w:val="0"/>
          <w:szCs w:val="21"/>
        </w:rPr>
      </w:pPr>
      <w:r w:rsidRPr="00AD586B">
        <w:rPr>
          <w:rFonts w:ascii="宋体" w:hAnsi="宋体" w:cs="Arial" w:hint="eastAsia"/>
          <w:b/>
          <w:color w:val="000000"/>
          <w:kern w:val="0"/>
          <w:szCs w:val="21"/>
        </w:rPr>
        <w:lastRenderedPageBreak/>
        <w:t>公司网址：</w:t>
      </w:r>
      <w:r w:rsidRPr="00AD586B">
        <w:rPr>
          <w:rFonts w:ascii="宋体" w:hAnsi="宋体" w:cs="Arial" w:hint="eastAsia"/>
          <w:color w:val="000000"/>
          <w:kern w:val="0"/>
          <w:szCs w:val="21"/>
        </w:rPr>
        <w:t>http：//</w:t>
      </w:r>
      <w:hyperlink r:id="rId9" w:history="1">
        <w:r w:rsidRPr="00AD586B">
          <w:rPr>
            <w:rFonts w:ascii="宋体" w:hAnsi="宋体" w:cs="Arial" w:hint="eastAsia"/>
            <w:color w:val="000000"/>
            <w:kern w:val="0"/>
            <w:szCs w:val="21"/>
          </w:rPr>
          <w:t>www.sciyon.com</w:t>
        </w:r>
      </w:hyperlink>
    </w:p>
    <w:p w:rsidR="00AD586B" w:rsidRPr="00AD586B" w:rsidRDefault="00AD586B" w:rsidP="00AD586B">
      <w:pPr>
        <w:spacing w:line="440" w:lineRule="atLeast"/>
        <w:ind w:firstLineChars="98" w:firstLine="207"/>
        <w:rPr>
          <w:rFonts w:ascii="宋体" w:hAnsi="宋体" w:cs="Arial"/>
          <w:color w:val="000000"/>
          <w:kern w:val="0"/>
          <w:szCs w:val="21"/>
        </w:rPr>
      </w:pPr>
      <w:r w:rsidRPr="00AD586B">
        <w:rPr>
          <w:rFonts w:ascii="宋体" w:hAnsi="宋体" w:cs="Arial" w:hint="eastAsia"/>
          <w:b/>
          <w:color w:val="000000"/>
          <w:kern w:val="0"/>
          <w:szCs w:val="21"/>
        </w:rPr>
        <w:t>公司</w:t>
      </w:r>
      <w:r w:rsidRPr="00AD586B">
        <w:rPr>
          <w:rFonts w:ascii="宋体" w:hAnsi="宋体" w:cs="Arial"/>
          <w:b/>
          <w:color w:val="000000"/>
          <w:kern w:val="0"/>
          <w:szCs w:val="21"/>
        </w:rPr>
        <w:t>地址：</w:t>
      </w:r>
      <w:r w:rsidRPr="00AD586B">
        <w:rPr>
          <w:rFonts w:ascii="宋体" w:hAnsi="宋体" w:cs="Arial" w:hint="eastAsia"/>
          <w:color w:val="000000"/>
          <w:kern w:val="0"/>
          <w:szCs w:val="21"/>
        </w:rPr>
        <w:t>南京市江宁开发区西门子路27号（总部）</w:t>
      </w:r>
    </w:p>
    <w:p w:rsidR="00AD586B" w:rsidRPr="00AD586B" w:rsidRDefault="00AD586B" w:rsidP="00AD586B">
      <w:pPr>
        <w:spacing w:line="440" w:lineRule="atLeast"/>
        <w:ind w:firstLineChars="98" w:firstLine="206"/>
        <w:rPr>
          <w:rFonts w:ascii="宋体" w:hAnsi="宋体" w:cs="Arial"/>
          <w:color w:val="000000"/>
          <w:kern w:val="0"/>
          <w:szCs w:val="21"/>
        </w:rPr>
      </w:pPr>
      <w:r w:rsidRPr="00AD586B">
        <w:rPr>
          <w:rFonts w:ascii="宋体" w:hAnsi="宋体" w:cs="Arial" w:hint="eastAsia"/>
          <w:color w:val="000000"/>
          <w:kern w:val="0"/>
          <w:szCs w:val="21"/>
        </w:rPr>
        <w:t xml:space="preserve">          南京市江宁开发区清水亭东路1266号（新区）</w:t>
      </w:r>
    </w:p>
    <w:p w:rsidR="00AD586B" w:rsidRPr="00AD586B" w:rsidRDefault="00AD586B" w:rsidP="00AD586B">
      <w:pPr>
        <w:spacing w:line="440" w:lineRule="atLeast"/>
        <w:ind w:firstLineChars="500" w:firstLine="1050"/>
        <w:rPr>
          <w:rFonts w:ascii="宋体" w:hAnsi="宋体" w:cs="Arial"/>
          <w:color w:val="000000"/>
          <w:kern w:val="0"/>
          <w:szCs w:val="21"/>
        </w:rPr>
      </w:pPr>
      <w:r w:rsidRPr="00AD586B">
        <w:rPr>
          <w:rFonts w:ascii="宋体" w:hAnsi="宋体" w:cs="Arial" w:hint="eastAsia"/>
          <w:color w:val="000000"/>
          <w:kern w:val="0"/>
          <w:szCs w:val="21"/>
        </w:rPr>
        <w:t xml:space="preserve">                      </w:t>
      </w:r>
    </w:p>
    <w:p w:rsidR="00AD586B" w:rsidRPr="00AD586B" w:rsidRDefault="00AD586B" w:rsidP="00AD586B">
      <w:pPr>
        <w:spacing w:line="440" w:lineRule="atLeast"/>
        <w:ind w:firstLineChars="1600" w:firstLine="3360"/>
        <w:rPr>
          <w:rFonts w:ascii="宋体" w:hAnsi="宋体"/>
          <w:b/>
          <w:color w:val="000000"/>
          <w:szCs w:val="21"/>
        </w:rPr>
      </w:pPr>
      <w:r w:rsidRPr="00AD586B">
        <w:rPr>
          <w:rFonts w:ascii="宋体" w:hAnsi="宋体" w:cs="Arial" w:hint="eastAsia"/>
          <w:color w:val="000000"/>
          <w:kern w:val="0"/>
          <w:szCs w:val="21"/>
        </w:rPr>
        <w:t xml:space="preserve">         </w:t>
      </w:r>
      <w:r w:rsidRPr="00AD586B">
        <w:rPr>
          <w:rFonts w:ascii="宋体" w:hAnsi="宋体" w:hint="eastAsia"/>
          <w:b/>
          <w:color w:val="000000"/>
          <w:szCs w:val="21"/>
        </w:rPr>
        <w:t>南京科远自动化集团股份有限公司人资部</w:t>
      </w:r>
    </w:p>
    <w:p w:rsidR="00AD586B" w:rsidRPr="00AD586B" w:rsidRDefault="00AD586B" w:rsidP="00AD586B">
      <w:pPr>
        <w:spacing w:line="440" w:lineRule="atLeast"/>
        <w:ind w:firstLineChars="2644" w:firstLine="5574"/>
        <w:rPr>
          <w:b/>
          <w:color w:val="000000"/>
          <w:szCs w:val="21"/>
        </w:rPr>
      </w:pPr>
      <w:r w:rsidRPr="00AD586B">
        <w:rPr>
          <w:rFonts w:ascii="宋体" w:hAnsi="宋体" w:hint="eastAsia"/>
          <w:b/>
          <w:color w:val="000000"/>
          <w:szCs w:val="21"/>
        </w:rPr>
        <w:t>2016年9月</w:t>
      </w:r>
    </w:p>
    <w:p w:rsidR="00C761AD" w:rsidRPr="006B2ED5" w:rsidRDefault="00C761AD" w:rsidP="006B2ED5"/>
    <w:sectPr w:rsidR="00C761AD" w:rsidRPr="006B2ED5" w:rsidSect="007C778D">
      <w:headerReference w:type="default" r:id="rId10"/>
      <w:footerReference w:type="default" r:id="rId11"/>
      <w:pgSz w:w="11907" w:h="16839" w:code="9"/>
      <w:pgMar w:top="1985" w:right="1134" w:bottom="1418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EE9" w:rsidRDefault="00AF3EE9" w:rsidP="005E2570">
      <w:r>
        <w:separator/>
      </w:r>
    </w:p>
  </w:endnote>
  <w:endnote w:type="continuationSeparator" w:id="1">
    <w:p w:rsidR="00AF3EE9" w:rsidRDefault="00AF3EE9" w:rsidP="005E2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4919" w:type="pct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79"/>
      <w:gridCol w:w="5516"/>
    </w:tblGrid>
    <w:tr w:rsidR="000A2387" w:rsidRPr="009E05E6" w:rsidTr="007E6ADD">
      <w:tc>
        <w:tcPr>
          <w:tcW w:w="4088" w:type="dxa"/>
          <w:vMerge w:val="restart"/>
          <w:vAlign w:val="center"/>
        </w:tcPr>
        <w:p w:rsidR="000A2387" w:rsidRPr="0094471B" w:rsidRDefault="000A2387" w:rsidP="007E6ADD">
          <w:pPr>
            <w:rPr>
              <w:rFonts w:ascii="黑体" w:eastAsia="黑体" w:hAnsi="黑体"/>
              <w:noProof/>
              <w:sz w:val="18"/>
              <w:szCs w:val="21"/>
            </w:rPr>
          </w:pPr>
          <w:r w:rsidRPr="0094471B">
            <w:rPr>
              <w:rFonts w:ascii="黑体" w:eastAsia="黑体" w:hAnsi="黑体"/>
              <w:noProof/>
              <w:sz w:val="18"/>
              <w:szCs w:val="21"/>
            </w:rPr>
            <w:drawing>
              <wp:inline distT="0" distB="0" distL="0" distR="0">
                <wp:extent cx="2344623" cy="216000"/>
                <wp:effectExtent l="0" t="0" r="0" b="0"/>
                <wp:docPr id="2" name="图片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未标题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4623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  <w:tcBorders>
            <w:bottom w:val="single" w:sz="4" w:space="0" w:color="auto"/>
          </w:tcBorders>
          <w:vAlign w:val="center"/>
        </w:tcPr>
        <w:p w:rsidR="000A2387" w:rsidRPr="007E6ADD" w:rsidRDefault="000A2387" w:rsidP="007E6ADD">
          <w:pPr>
            <w:rPr>
              <w:rFonts w:ascii="黑体" w:eastAsia="黑体" w:hAnsi="黑体"/>
              <w:sz w:val="18"/>
              <w:szCs w:val="21"/>
            </w:rPr>
          </w:pPr>
          <w:r w:rsidRPr="007E6ADD">
            <w:rPr>
              <w:rFonts w:ascii="黑体" w:eastAsia="黑体" w:hAnsi="黑体"/>
              <w:sz w:val="18"/>
              <w:szCs w:val="21"/>
            </w:rPr>
            <w:t>地址</w:t>
          </w:r>
          <w:r w:rsidRPr="007E6ADD">
            <w:rPr>
              <w:rFonts w:ascii="黑体" w:eastAsia="黑体" w:hAnsi="黑体" w:hint="eastAsia"/>
              <w:sz w:val="18"/>
              <w:szCs w:val="21"/>
            </w:rPr>
            <w:t>：</w:t>
          </w:r>
          <w:r w:rsidRPr="007E6ADD">
            <w:rPr>
              <w:rFonts w:ascii="黑体" w:eastAsia="黑体" w:hAnsi="黑体"/>
              <w:sz w:val="18"/>
              <w:szCs w:val="21"/>
            </w:rPr>
            <w:t>南京市江宁经济技术开发区西门子路</w:t>
          </w:r>
          <w:r w:rsidRPr="007E6ADD">
            <w:rPr>
              <w:rFonts w:ascii="黑体" w:eastAsia="黑体" w:hAnsi="黑体" w:hint="eastAsia"/>
              <w:sz w:val="18"/>
              <w:szCs w:val="21"/>
            </w:rPr>
            <w:t>27号</w:t>
          </w:r>
          <w:r w:rsidRPr="007E6ADD">
            <w:rPr>
              <w:rFonts w:ascii="黑体" w:eastAsia="黑体" w:hAnsi="黑体"/>
              <w:sz w:val="18"/>
              <w:szCs w:val="21"/>
            </w:rPr>
            <w:t>邮编</w:t>
          </w:r>
          <w:r w:rsidRPr="007E6ADD">
            <w:rPr>
              <w:rFonts w:ascii="黑体" w:eastAsia="黑体" w:hAnsi="黑体" w:hint="eastAsia"/>
              <w:sz w:val="18"/>
              <w:szCs w:val="21"/>
            </w:rPr>
            <w:t>：211100</w:t>
          </w:r>
        </w:p>
      </w:tc>
    </w:tr>
    <w:tr w:rsidR="000A2387" w:rsidRPr="009E05E6" w:rsidTr="007E6ADD">
      <w:tc>
        <w:tcPr>
          <w:tcW w:w="4088" w:type="dxa"/>
          <w:vMerge/>
          <w:vAlign w:val="center"/>
        </w:tcPr>
        <w:p w:rsidR="000A2387" w:rsidRPr="0094471B" w:rsidRDefault="000A2387" w:rsidP="007E6ADD">
          <w:pPr>
            <w:rPr>
              <w:rFonts w:ascii="黑体" w:eastAsia="黑体" w:hAnsi="黑体"/>
              <w:sz w:val="18"/>
              <w:szCs w:val="21"/>
            </w:rPr>
          </w:pPr>
        </w:p>
      </w:tc>
      <w:tc>
        <w:tcPr>
          <w:tcW w:w="5395" w:type="dxa"/>
          <w:tcBorders>
            <w:top w:val="single" w:sz="4" w:space="0" w:color="auto"/>
          </w:tcBorders>
          <w:vAlign w:val="center"/>
        </w:tcPr>
        <w:p w:rsidR="000A2387" w:rsidRPr="007E6ADD" w:rsidRDefault="000A2387" w:rsidP="007E6ADD">
          <w:pPr>
            <w:rPr>
              <w:rFonts w:ascii="黑体" w:eastAsia="黑体" w:hAnsi="黑体"/>
              <w:sz w:val="18"/>
              <w:szCs w:val="21"/>
            </w:rPr>
          </w:pPr>
          <w:r w:rsidRPr="007E6ADD">
            <w:rPr>
              <w:rFonts w:ascii="黑体" w:eastAsia="黑体" w:hAnsi="黑体"/>
              <w:sz w:val="18"/>
              <w:szCs w:val="21"/>
            </w:rPr>
            <w:t>电话</w:t>
          </w:r>
          <w:r w:rsidRPr="007E6ADD">
            <w:rPr>
              <w:rFonts w:ascii="黑体" w:eastAsia="黑体" w:hAnsi="黑体" w:hint="eastAsia"/>
              <w:sz w:val="18"/>
              <w:szCs w:val="21"/>
            </w:rPr>
            <w:t>：025 68598968传真：025 6859</w:t>
          </w:r>
          <w:r w:rsidRPr="007E6ADD">
            <w:rPr>
              <w:rFonts w:ascii="黑体" w:eastAsia="黑体" w:hAnsi="黑体"/>
              <w:sz w:val="18"/>
              <w:szCs w:val="21"/>
            </w:rPr>
            <w:t>8948 网址</w:t>
          </w:r>
          <w:r w:rsidRPr="007E6ADD">
            <w:rPr>
              <w:rFonts w:ascii="黑体" w:eastAsia="黑体" w:hAnsi="黑体" w:hint="eastAsia"/>
              <w:sz w:val="18"/>
              <w:szCs w:val="21"/>
            </w:rPr>
            <w:t>：</w:t>
          </w:r>
          <w:r w:rsidRPr="007E6ADD">
            <w:rPr>
              <w:rFonts w:ascii="黑体" w:eastAsia="黑体" w:hAnsi="黑体"/>
              <w:sz w:val="18"/>
              <w:szCs w:val="21"/>
            </w:rPr>
            <w:t>www.sciyon.com</w:t>
          </w:r>
        </w:p>
      </w:tc>
    </w:tr>
  </w:tbl>
  <w:p w:rsidR="00C0322F" w:rsidRPr="00036170" w:rsidRDefault="00C0322F" w:rsidP="00EF21FD">
    <w:pPr>
      <w:pStyle w:val="a6"/>
      <w:rPr>
        <w:rFonts w:ascii="黑体" w:eastAsia="黑体" w:hAnsi="黑体"/>
        <w:sz w:val="15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EE9" w:rsidRDefault="00AF3EE9" w:rsidP="005E2570">
      <w:r>
        <w:separator/>
      </w:r>
    </w:p>
  </w:footnote>
  <w:footnote w:type="continuationSeparator" w:id="1">
    <w:p w:rsidR="00AF3EE9" w:rsidRDefault="00AF3EE9" w:rsidP="005E25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4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2"/>
      <w:gridCol w:w="4230"/>
      <w:gridCol w:w="2857"/>
    </w:tblGrid>
    <w:tr w:rsidR="006B2ED5" w:rsidRPr="008450EE" w:rsidTr="006B2ED5">
      <w:trPr>
        <w:trHeight w:val="420"/>
      </w:trPr>
      <w:tc>
        <w:tcPr>
          <w:tcW w:w="2552" w:type="dxa"/>
          <w:vAlign w:val="bottom"/>
        </w:tcPr>
        <w:p w:rsidR="006B2ED5" w:rsidRPr="007E6ADD" w:rsidRDefault="006B2ED5" w:rsidP="006B2ED5">
          <w:pPr>
            <w:pStyle w:val="a5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both"/>
            <w:rPr>
              <w:rFonts w:ascii="黑体" w:eastAsia="黑体" w:hAnsi="黑体"/>
              <w:sz w:val="21"/>
              <w:szCs w:val="21"/>
              <w:lang w:eastAsia="zh-CN"/>
            </w:rPr>
          </w:pPr>
          <w:r>
            <w:rPr>
              <w:rFonts w:ascii="黑体" w:eastAsia="黑体" w:hAnsi="黑体"/>
              <w:sz w:val="21"/>
              <w:szCs w:val="21"/>
              <w:lang w:eastAsia="zh-CN"/>
            </w:rPr>
            <w:t>让工业充满智慧</w:t>
          </w:r>
        </w:p>
      </w:tc>
      <w:tc>
        <w:tcPr>
          <w:tcW w:w="4231" w:type="dxa"/>
          <w:vMerge w:val="restart"/>
          <w:vAlign w:val="center"/>
        </w:tcPr>
        <w:p w:rsidR="006B2ED5" w:rsidRPr="007E6ADD" w:rsidRDefault="006B2ED5" w:rsidP="007E6ADD">
          <w:pPr>
            <w:pStyle w:val="a5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rPr>
              <w:rFonts w:ascii="黑体" w:eastAsia="黑体" w:hAnsi="黑体"/>
              <w:sz w:val="21"/>
              <w:szCs w:val="21"/>
            </w:rPr>
          </w:pPr>
        </w:p>
      </w:tc>
      <w:tc>
        <w:tcPr>
          <w:tcW w:w="2856" w:type="dxa"/>
          <w:vMerge w:val="restart"/>
          <w:vAlign w:val="center"/>
        </w:tcPr>
        <w:p w:rsidR="006B2ED5" w:rsidRPr="007E6ADD" w:rsidRDefault="006B2ED5" w:rsidP="007E6ADD">
          <w:pPr>
            <w:pStyle w:val="a5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right"/>
            <w:rPr>
              <w:rFonts w:ascii="黑体" w:eastAsia="黑体" w:hAnsi="黑体"/>
              <w:sz w:val="21"/>
              <w:szCs w:val="21"/>
              <w:lang w:eastAsia="zh-CN"/>
            </w:rPr>
          </w:pPr>
          <w:r>
            <w:rPr>
              <w:rFonts w:ascii="黑体" w:eastAsia="黑体" w:hAnsi="黑体"/>
              <w:noProof/>
              <w:sz w:val="21"/>
              <w:szCs w:val="21"/>
              <w:lang w:eastAsia="zh-CN"/>
            </w:rPr>
            <w:drawing>
              <wp:inline distT="0" distB="0" distL="0" distR="0">
                <wp:extent cx="1670166" cy="536404"/>
                <wp:effectExtent l="0" t="0" r="635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未标题-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166" cy="5364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B2ED5" w:rsidRPr="008450EE" w:rsidTr="006B2ED5">
      <w:trPr>
        <w:trHeight w:val="420"/>
      </w:trPr>
      <w:tc>
        <w:tcPr>
          <w:tcW w:w="2552" w:type="dxa"/>
          <w:vAlign w:val="bottom"/>
        </w:tcPr>
        <w:p w:rsidR="006B2ED5" w:rsidRDefault="006B2ED5" w:rsidP="006B2ED5">
          <w:pPr>
            <w:pStyle w:val="a5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both"/>
            <w:rPr>
              <w:lang w:eastAsia="zh-CN"/>
            </w:rPr>
          </w:pPr>
          <w:r w:rsidRPr="006B2ED5">
            <w:rPr>
              <w:rFonts w:ascii="黑体" w:eastAsia="黑体" w:hAnsi="黑体"/>
              <w:sz w:val="21"/>
              <w:szCs w:val="21"/>
              <w:lang w:eastAsia="zh-CN"/>
            </w:rPr>
            <w:t>第</w:t>
          </w:r>
          <w:r w:rsidR="008D36FA" w:rsidRPr="006B2ED5">
            <w:rPr>
              <w:rFonts w:ascii="黑体" w:eastAsia="黑体" w:hAnsi="黑体"/>
              <w:sz w:val="21"/>
              <w:szCs w:val="21"/>
              <w:lang w:eastAsia="zh-CN"/>
            </w:rPr>
            <w:fldChar w:fldCharType="begin"/>
          </w:r>
          <w:r w:rsidRPr="006B2ED5">
            <w:rPr>
              <w:rFonts w:ascii="黑体" w:eastAsia="黑体" w:hAnsi="黑体"/>
              <w:sz w:val="21"/>
              <w:szCs w:val="21"/>
              <w:lang w:eastAsia="zh-CN"/>
            </w:rPr>
            <w:instrText>PAGE   \* MERGEFORMAT</w:instrText>
          </w:r>
          <w:r w:rsidR="008D36FA" w:rsidRPr="006B2ED5">
            <w:rPr>
              <w:rFonts w:ascii="黑体" w:eastAsia="黑体" w:hAnsi="黑体"/>
              <w:sz w:val="21"/>
              <w:szCs w:val="21"/>
              <w:lang w:eastAsia="zh-CN"/>
            </w:rPr>
            <w:fldChar w:fldCharType="separate"/>
          </w:r>
          <w:r w:rsidR="00D33298">
            <w:rPr>
              <w:rFonts w:ascii="黑体" w:eastAsia="黑体" w:hAnsi="黑体"/>
              <w:noProof/>
              <w:sz w:val="21"/>
              <w:szCs w:val="21"/>
              <w:lang w:eastAsia="zh-CN"/>
            </w:rPr>
            <w:t>1</w:t>
          </w:r>
          <w:r w:rsidR="008D36FA" w:rsidRPr="006B2ED5">
            <w:rPr>
              <w:rFonts w:ascii="黑体" w:eastAsia="黑体" w:hAnsi="黑体"/>
              <w:sz w:val="21"/>
              <w:szCs w:val="21"/>
              <w:lang w:eastAsia="zh-CN"/>
            </w:rPr>
            <w:fldChar w:fldCharType="end"/>
          </w:r>
          <w:r w:rsidRPr="006B2ED5">
            <w:rPr>
              <w:rFonts w:ascii="黑体" w:eastAsia="黑体" w:hAnsi="黑体"/>
              <w:sz w:val="21"/>
              <w:szCs w:val="21"/>
              <w:lang w:eastAsia="zh-CN"/>
            </w:rPr>
            <w:t>页共</w:t>
          </w:r>
          <w:fldSimple w:instr="NUMPAGES  \* Arabic  \* MERGEFORMAT">
            <w:r w:rsidR="00D33298" w:rsidRPr="00D33298">
              <w:rPr>
                <w:rFonts w:ascii="黑体" w:eastAsia="黑体" w:hAnsi="黑体"/>
                <w:noProof/>
                <w:sz w:val="21"/>
                <w:szCs w:val="21"/>
                <w:lang w:eastAsia="zh-CN"/>
              </w:rPr>
              <w:t>3</w:t>
            </w:r>
          </w:fldSimple>
          <w:r w:rsidRPr="006B2ED5">
            <w:rPr>
              <w:rFonts w:ascii="黑体" w:eastAsia="黑体" w:hAnsi="黑体"/>
              <w:sz w:val="21"/>
              <w:szCs w:val="21"/>
              <w:lang w:eastAsia="zh-CN"/>
            </w:rPr>
            <w:t>页</w:t>
          </w:r>
        </w:p>
      </w:tc>
      <w:tc>
        <w:tcPr>
          <w:tcW w:w="4231" w:type="dxa"/>
          <w:vMerge/>
          <w:vAlign w:val="center"/>
        </w:tcPr>
        <w:p w:rsidR="006B2ED5" w:rsidRPr="007E6ADD" w:rsidRDefault="006B2ED5" w:rsidP="007E6ADD">
          <w:pPr>
            <w:pStyle w:val="a5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rPr>
              <w:rFonts w:ascii="黑体" w:eastAsia="黑体" w:hAnsi="黑体"/>
              <w:sz w:val="21"/>
              <w:szCs w:val="21"/>
            </w:rPr>
          </w:pPr>
        </w:p>
      </w:tc>
      <w:tc>
        <w:tcPr>
          <w:tcW w:w="2856" w:type="dxa"/>
          <w:vMerge/>
          <w:vAlign w:val="center"/>
        </w:tcPr>
        <w:p w:rsidR="006B2ED5" w:rsidRDefault="006B2ED5" w:rsidP="007E6ADD">
          <w:pPr>
            <w:pStyle w:val="a5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right"/>
            <w:rPr>
              <w:rFonts w:ascii="黑体" w:eastAsia="黑体" w:hAnsi="黑体"/>
              <w:noProof/>
              <w:sz w:val="21"/>
              <w:szCs w:val="21"/>
              <w:lang w:eastAsia="zh-CN"/>
            </w:rPr>
          </w:pPr>
        </w:p>
      </w:tc>
    </w:tr>
  </w:tbl>
  <w:p w:rsidR="005E2570" w:rsidRPr="008450EE" w:rsidRDefault="005E2570" w:rsidP="007C778D">
    <w:pPr>
      <w:pStyle w:val="a5"/>
      <w:jc w:val="left"/>
      <w:rPr>
        <w:sz w:val="28"/>
        <w:lang w:eastAsia="zh-C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62A6E"/>
    <w:multiLevelType w:val="hybridMultilevel"/>
    <w:tmpl w:val="696EFBAC"/>
    <w:lvl w:ilvl="0" w:tplc="D160F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0CC1C96"/>
    <w:multiLevelType w:val="hybridMultilevel"/>
    <w:tmpl w:val="94B2EF98"/>
    <w:lvl w:ilvl="0" w:tplc="E630532A">
      <w:start w:val="2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2A46405C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ascii="宋体" w:eastAsia="宋体" w:hAnsi="Times New Roman" w:cs="宋体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attachedTemplate r:id="rId1"/>
  <w:stylePaneFormatFilter w:val="3F01"/>
  <w:defaultTabStop w:val="720"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2570"/>
    <w:rsid w:val="000030BA"/>
    <w:rsid w:val="00007271"/>
    <w:rsid w:val="00020B05"/>
    <w:rsid w:val="00036170"/>
    <w:rsid w:val="00093B0C"/>
    <w:rsid w:val="000A2387"/>
    <w:rsid w:val="000E7B38"/>
    <w:rsid w:val="000F30CF"/>
    <w:rsid w:val="001208F6"/>
    <w:rsid w:val="00121FAB"/>
    <w:rsid w:val="00144514"/>
    <w:rsid w:val="00150A0C"/>
    <w:rsid w:val="001A568D"/>
    <w:rsid w:val="001E0301"/>
    <w:rsid w:val="001F40EF"/>
    <w:rsid w:val="001F6AEE"/>
    <w:rsid w:val="00227210"/>
    <w:rsid w:val="00241569"/>
    <w:rsid w:val="002758F3"/>
    <w:rsid w:val="00291F98"/>
    <w:rsid w:val="00292729"/>
    <w:rsid w:val="002965C8"/>
    <w:rsid w:val="002A4209"/>
    <w:rsid w:val="002C6E06"/>
    <w:rsid w:val="002D4FB7"/>
    <w:rsid w:val="0033709C"/>
    <w:rsid w:val="003565BE"/>
    <w:rsid w:val="00363773"/>
    <w:rsid w:val="003C47E2"/>
    <w:rsid w:val="003F2F4B"/>
    <w:rsid w:val="003F7426"/>
    <w:rsid w:val="004331AE"/>
    <w:rsid w:val="00441605"/>
    <w:rsid w:val="00441F1E"/>
    <w:rsid w:val="00452042"/>
    <w:rsid w:val="00475728"/>
    <w:rsid w:val="00475AFB"/>
    <w:rsid w:val="004B1BB1"/>
    <w:rsid w:val="004B5E97"/>
    <w:rsid w:val="00522971"/>
    <w:rsid w:val="00525ECC"/>
    <w:rsid w:val="00543B26"/>
    <w:rsid w:val="00553AD3"/>
    <w:rsid w:val="005937C4"/>
    <w:rsid w:val="005E2570"/>
    <w:rsid w:val="005E4640"/>
    <w:rsid w:val="006117BD"/>
    <w:rsid w:val="006329D2"/>
    <w:rsid w:val="006352E4"/>
    <w:rsid w:val="00666AA6"/>
    <w:rsid w:val="0068060E"/>
    <w:rsid w:val="00682F45"/>
    <w:rsid w:val="00694FAE"/>
    <w:rsid w:val="006B2ED5"/>
    <w:rsid w:val="006B60EF"/>
    <w:rsid w:val="006B630F"/>
    <w:rsid w:val="006C2707"/>
    <w:rsid w:val="006D5576"/>
    <w:rsid w:val="006D5E5E"/>
    <w:rsid w:val="006F76D9"/>
    <w:rsid w:val="006F7AD9"/>
    <w:rsid w:val="007334B4"/>
    <w:rsid w:val="00736797"/>
    <w:rsid w:val="00775027"/>
    <w:rsid w:val="007C778D"/>
    <w:rsid w:val="007D5807"/>
    <w:rsid w:val="007E6ADD"/>
    <w:rsid w:val="00804AE5"/>
    <w:rsid w:val="00815ABF"/>
    <w:rsid w:val="00815D9D"/>
    <w:rsid w:val="00824DCC"/>
    <w:rsid w:val="008253BC"/>
    <w:rsid w:val="008351B5"/>
    <w:rsid w:val="008450EE"/>
    <w:rsid w:val="008601FE"/>
    <w:rsid w:val="008721B6"/>
    <w:rsid w:val="008910F7"/>
    <w:rsid w:val="008C5D69"/>
    <w:rsid w:val="008D36FA"/>
    <w:rsid w:val="008D66A8"/>
    <w:rsid w:val="008D7E4B"/>
    <w:rsid w:val="00916F9D"/>
    <w:rsid w:val="00935DC7"/>
    <w:rsid w:val="0094471B"/>
    <w:rsid w:val="00960CE0"/>
    <w:rsid w:val="009B3740"/>
    <w:rsid w:val="009C41B4"/>
    <w:rsid w:val="009C50F9"/>
    <w:rsid w:val="009E05E6"/>
    <w:rsid w:val="00A053E9"/>
    <w:rsid w:val="00A1077B"/>
    <w:rsid w:val="00A1365B"/>
    <w:rsid w:val="00A14C6F"/>
    <w:rsid w:val="00A22368"/>
    <w:rsid w:val="00A22B62"/>
    <w:rsid w:val="00A40C75"/>
    <w:rsid w:val="00A44AA0"/>
    <w:rsid w:val="00A46C7C"/>
    <w:rsid w:val="00A47FBC"/>
    <w:rsid w:val="00A81E30"/>
    <w:rsid w:val="00AA5FAF"/>
    <w:rsid w:val="00AC0050"/>
    <w:rsid w:val="00AD586B"/>
    <w:rsid w:val="00AF3EE9"/>
    <w:rsid w:val="00B103B9"/>
    <w:rsid w:val="00B20D5E"/>
    <w:rsid w:val="00B6216E"/>
    <w:rsid w:val="00B7215D"/>
    <w:rsid w:val="00BE1FE2"/>
    <w:rsid w:val="00BE65A3"/>
    <w:rsid w:val="00BE7398"/>
    <w:rsid w:val="00BF7B46"/>
    <w:rsid w:val="00C0322F"/>
    <w:rsid w:val="00C50E48"/>
    <w:rsid w:val="00C63708"/>
    <w:rsid w:val="00C755C5"/>
    <w:rsid w:val="00C75894"/>
    <w:rsid w:val="00C761AD"/>
    <w:rsid w:val="00C874A4"/>
    <w:rsid w:val="00CE5914"/>
    <w:rsid w:val="00CF06B2"/>
    <w:rsid w:val="00CF2E40"/>
    <w:rsid w:val="00D17AF4"/>
    <w:rsid w:val="00D211E1"/>
    <w:rsid w:val="00D26A7A"/>
    <w:rsid w:val="00D33298"/>
    <w:rsid w:val="00D405EC"/>
    <w:rsid w:val="00D43650"/>
    <w:rsid w:val="00D6018E"/>
    <w:rsid w:val="00DE7335"/>
    <w:rsid w:val="00DE7AC5"/>
    <w:rsid w:val="00DF2DA3"/>
    <w:rsid w:val="00E04174"/>
    <w:rsid w:val="00E44690"/>
    <w:rsid w:val="00E53D84"/>
    <w:rsid w:val="00E63A27"/>
    <w:rsid w:val="00EA207A"/>
    <w:rsid w:val="00ED54BD"/>
    <w:rsid w:val="00EE7DA0"/>
    <w:rsid w:val="00EF21FD"/>
    <w:rsid w:val="00F372DF"/>
    <w:rsid w:val="00F43A92"/>
    <w:rsid w:val="00F605AA"/>
    <w:rsid w:val="00F770C0"/>
    <w:rsid w:val="00FB03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86B"/>
    <w:pPr>
      <w:widowControl w:val="0"/>
      <w:jc w:val="both"/>
    </w:pPr>
    <w:rPr>
      <w:kern w:val="2"/>
      <w:sz w:val="21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8D7E4B"/>
    <w:pPr>
      <w:spacing w:beforeLines="50" w:afterLines="50" w:line="360" w:lineRule="auto"/>
      <w:outlineLvl w:val="0"/>
    </w:pPr>
    <w:rPr>
      <w:b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5AFB"/>
    <w:pPr>
      <w:widowControl/>
      <w:jc w:val="left"/>
    </w:pPr>
    <w:rPr>
      <w:rFonts w:ascii="Tahoma" w:hAnsi="Tahoma" w:cs="Tahoma"/>
      <w:kern w:val="0"/>
      <w:sz w:val="16"/>
      <w:szCs w:val="16"/>
      <w:lang w:eastAsia="en-US"/>
    </w:rPr>
  </w:style>
  <w:style w:type="table" w:styleId="a4">
    <w:name w:val="Table Grid"/>
    <w:basedOn w:val="a1"/>
    <w:uiPriority w:val="39"/>
    <w:rsid w:val="005E25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5E2570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eastAsia="en-US"/>
    </w:rPr>
  </w:style>
  <w:style w:type="character" w:customStyle="1" w:styleId="Char">
    <w:name w:val="页眉 Char"/>
    <w:basedOn w:val="a0"/>
    <w:link w:val="a5"/>
    <w:uiPriority w:val="99"/>
    <w:rsid w:val="005E257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E257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eastAsia="en-US"/>
    </w:rPr>
  </w:style>
  <w:style w:type="character" w:customStyle="1" w:styleId="Char0">
    <w:name w:val="页脚 Char"/>
    <w:basedOn w:val="a0"/>
    <w:link w:val="a6"/>
    <w:uiPriority w:val="99"/>
    <w:rsid w:val="005E2570"/>
    <w:rPr>
      <w:sz w:val="18"/>
      <w:szCs w:val="18"/>
    </w:rPr>
  </w:style>
  <w:style w:type="character" w:styleId="a7">
    <w:name w:val="Hyperlink"/>
    <w:basedOn w:val="a0"/>
    <w:uiPriority w:val="99"/>
    <w:unhideWhenUsed/>
    <w:rsid w:val="0094471B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8D7E4B"/>
    <w:rPr>
      <w:rFonts w:asciiTheme="minorHAnsi" w:eastAsiaTheme="minorEastAsia" w:hAnsiTheme="minorHAnsi" w:cstheme="minorBidi"/>
      <w:b/>
      <w:kern w:val="2"/>
      <w:sz w:val="44"/>
      <w:szCs w:val="44"/>
      <w:lang w:eastAsia="zh-CN"/>
    </w:rPr>
  </w:style>
  <w:style w:type="paragraph" w:customStyle="1" w:styleId="Body">
    <w:name w:val="Body"/>
    <w:aliases w:val="b"/>
    <w:rsid w:val="001F40EF"/>
    <w:pPr>
      <w:spacing w:before="60" w:after="120" w:line="280" w:lineRule="atLeast"/>
    </w:pPr>
    <w:rPr>
      <w:rFonts w:ascii="Arial" w:hAnsi="Arial"/>
      <w:sz w:val="19"/>
      <w:lang w:val="en-AU"/>
    </w:rPr>
  </w:style>
  <w:style w:type="paragraph" w:styleId="a8">
    <w:name w:val="Normal (Web)"/>
    <w:basedOn w:val="a"/>
    <w:rsid w:val="00AD586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ciyon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ngCQ\AppData\Roaming\Microsoft\Templates\&#21830;&#21153;&#20256;&#30495;&#23553;&#3875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205A0CB-B65E-42B6-BF00-19384E2DE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商务传真封面.dotx</Template>
  <TotalTime>0</TotalTime>
  <Pages>3</Pages>
  <Words>264</Words>
  <Characters>1509</Characters>
  <Application>Microsoft Office Word</Application>
  <DocSecurity>0</DocSecurity>
  <Lines>12</Lines>
  <Paragraphs>3</Paragraphs>
  <ScaleCrop>false</ScaleCrop>
  <Manager/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2002-10-15T00:25:00Z</cp:lastPrinted>
  <dcterms:created xsi:type="dcterms:W3CDTF">2014-09-18T03:01:00Z</dcterms:created>
  <dcterms:modified xsi:type="dcterms:W3CDTF">2015-09-14T01:36:00Z</dcterms:modified>
  <cp:category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TC010182622052</vt:lpwstr>
  </property>
</Properties>
</file>