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10" w:rsidRDefault="003C32CE" w:rsidP="000E5171">
      <w:pPr>
        <w:autoSpaceDN w:val="0"/>
        <w:spacing w:beforeLines="50" w:before="156" w:afterLines="50" w:after="156" w:line="300" w:lineRule="auto"/>
        <w:jc w:val="center"/>
        <w:rPr>
          <w:rFonts w:ascii="宋体" w:hAnsi="宋体"/>
          <w:b/>
          <w:sz w:val="32"/>
          <w:szCs w:val="32"/>
        </w:rPr>
      </w:pPr>
      <w:r>
        <w:rPr>
          <w:rFonts w:ascii="宋体" w:hAnsi="宋体"/>
          <w:b/>
          <w:sz w:val="32"/>
          <w:szCs w:val="32"/>
        </w:rPr>
        <w:t>华电电力科学研究院博士后科研工作站</w:t>
      </w:r>
      <w:r>
        <w:rPr>
          <w:rFonts w:ascii="宋体" w:hAnsi="宋体" w:hint="eastAsia"/>
          <w:b/>
          <w:sz w:val="32"/>
          <w:szCs w:val="32"/>
        </w:rPr>
        <w:t>2015年度</w:t>
      </w:r>
      <w:r>
        <w:rPr>
          <w:rFonts w:ascii="宋体" w:hAnsi="宋体"/>
          <w:b/>
          <w:sz w:val="32"/>
          <w:szCs w:val="32"/>
        </w:rPr>
        <w:t>招收</w:t>
      </w:r>
      <w:r>
        <w:rPr>
          <w:rFonts w:ascii="宋体" w:hAnsi="宋体" w:hint="eastAsia"/>
          <w:b/>
          <w:sz w:val="32"/>
          <w:szCs w:val="32"/>
        </w:rPr>
        <w:t>简章</w:t>
      </w:r>
    </w:p>
    <w:p w:rsidR="00E03510" w:rsidRDefault="003C32CE" w:rsidP="000E5171">
      <w:pPr>
        <w:autoSpaceDN w:val="0"/>
        <w:spacing w:beforeLines="50" w:before="156" w:afterLines="50" w:after="156" w:line="300" w:lineRule="auto"/>
        <w:rPr>
          <w:rFonts w:ascii="宋体" w:hAnsi="宋体"/>
          <w:b/>
          <w:color w:val="00CCFF"/>
          <w:sz w:val="32"/>
          <w:szCs w:val="32"/>
        </w:rPr>
      </w:pPr>
      <w:r>
        <w:rPr>
          <w:rFonts w:ascii="宋体" w:hAnsi="宋体" w:hint="eastAsia"/>
          <w:b/>
          <w:color w:val="00CCFF"/>
          <w:sz w:val="32"/>
          <w:szCs w:val="32"/>
        </w:rPr>
        <w:t>地点：</w:t>
      </w:r>
      <w:r w:rsidR="000E5171">
        <w:rPr>
          <w:rFonts w:ascii="宋体" w:hAnsi="宋体"/>
          <w:b/>
          <w:color w:val="00CCFF"/>
          <w:sz w:val="32"/>
          <w:szCs w:val="32"/>
        </w:rPr>
        <w:t xml:space="preserve"> </w:t>
      </w:r>
      <w:r w:rsidR="00FB0EAC">
        <w:rPr>
          <w:rFonts w:ascii="宋体" w:hAnsi="宋体" w:hint="eastAsia"/>
          <w:b/>
          <w:color w:val="00CCFF"/>
          <w:sz w:val="32"/>
          <w:szCs w:val="32"/>
        </w:rPr>
        <w:t>动力楼429</w:t>
      </w:r>
    </w:p>
    <w:p w:rsidR="00E03510" w:rsidRDefault="003C32CE" w:rsidP="000E5171">
      <w:pPr>
        <w:autoSpaceDN w:val="0"/>
        <w:spacing w:beforeLines="50" w:before="156" w:afterLines="50" w:after="156" w:line="300" w:lineRule="auto"/>
        <w:rPr>
          <w:rFonts w:ascii="宋体" w:hAnsi="宋体"/>
          <w:b/>
          <w:color w:val="00CCFF"/>
          <w:sz w:val="32"/>
          <w:szCs w:val="32"/>
        </w:rPr>
      </w:pPr>
      <w:r>
        <w:rPr>
          <w:rFonts w:ascii="宋体" w:hAnsi="宋体" w:hint="eastAsia"/>
          <w:b/>
          <w:color w:val="00CCFF"/>
          <w:sz w:val="32"/>
          <w:szCs w:val="32"/>
        </w:rPr>
        <w:t>时间：2014年9月2</w:t>
      </w:r>
      <w:r w:rsidR="000E5171">
        <w:rPr>
          <w:rFonts w:ascii="宋体" w:hAnsi="宋体" w:hint="eastAsia"/>
          <w:b/>
          <w:color w:val="00CCFF"/>
          <w:sz w:val="32"/>
          <w:szCs w:val="32"/>
        </w:rPr>
        <w:t>8</w:t>
      </w:r>
      <w:r>
        <w:rPr>
          <w:rFonts w:ascii="宋体" w:hAnsi="宋体" w:hint="eastAsia"/>
          <w:b/>
          <w:color w:val="00CCFF"/>
          <w:sz w:val="32"/>
          <w:szCs w:val="32"/>
        </w:rPr>
        <w:t>日（14：</w:t>
      </w:r>
      <w:r w:rsidR="008B6996">
        <w:rPr>
          <w:rFonts w:ascii="宋体" w:hAnsi="宋体" w:hint="eastAsia"/>
          <w:b/>
          <w:color w:val="00CCFF"/>
          <w:sz w:val="32"/>
          <w:szCs w:val="32"/>
        </w:rPr>
        <w:t>3</w:t>
      </w:r>
      <w:r w:rsidR="009F7699">
        <w:rPr>
          <w:rFonts w:ascii="宋体" w:hAnsi="宋体" w:hint="eastAsia"/>
          <w:b/>
          <w:color w:val="00CCFF"/>
          <w:sz w:val="32"/>
          <w:szCs w:val="32"/>
        </w:rPr>
        <w:t>0-1</w:t>
      </w:r>
      <w:r w:rsidR="00FB0EAC">
        <w:rPr>
          <w:rFonts w:ascii="宋体" w:hAnsi="宋体" w:hint="eastAsia"/>
          <w:b/>
          <w:color w:val="00CCFF"/>
          <w:sz w:val="32"/>
          <w:szCs w:val="32"/>
        </w:rPr>
        <w:t>7</w:t>
      </w:r>
      <w:r>
        <w:rPr>
          <w:rFonts w:ascii="宋体" w:hAnsi="宋体" w:hint="eastAsia"/>
          <w:b/>
          <w:color w:val="00CCFF"/>
          <w:sz w:val="32"/>
          <w:szCs w:val="32"/>
        </w:rPr>
        <w:t>：00）</w:t>
      </w:r>
    </w:p>
    <w:p w:rsidR="00E03510" w:rsidRDefault="003C32CE" w:rsidP="000E5171">
      <w:pPr>
        <w:spacing w:beforeLines="50" w:before="156" w:line="360" w:lineRule="auto"/>
        <w:ind w:firstLineChars="200" w:firstLine="480"/>
        <w:rPr>
          <w:sz w:val="24"/>
        </w:rPr>
      </w:pPr>
      <w:r>
        <w:rPr>
          <w:sz w:val="24"/>
        </w:rPr>
        <w:t>华电电力科学研究院始建于</w:t>
      </w:r>
      <w:r>
        <w:rPr>
          <w:sz w:val="24"/>
        </w:rPr>
        <w:t>1956</w:t>
      </w:r>
      <w:r>
        <w:rPr>
          <w:sz w:val="24"/>
        </w:rPr>
        <w:t>年，</w:t>
      </w:r>
      <w:r>
        <w:rPr>
          <w:rFonts w:hint="eastAsia"/>
          <w:sz w:val="24"/>
        </w:rPr>
        <w:t>位于浙江省杭州市，</w:t>
      </w:r>
      <w:r>
        <w:rPr>
          <w:sz w:val="24"/>
        </w:rPr>
        <w:t>是中国华电集团公司全资科研机构，与电力工业产品质量标准研究所和国家能源局</w:t>
      </w:r>
      <w:r>
        <w:rPr>
          <w:rFonts w:hint="eastAsia"/>
          <w:sz w:val="24"/>
        </w:rPr>
        <w:t>“</w:t>
      </w:r>
      <w:r>
        <w:rPr>
          <w:sz w:val="24"/>
        </w:rPr>
        <w:t>国家能源分布式能源技术研发（实验）中心</w:t>
      </w:r>
      <w:r>
        <w:rPr>
          <w:rFonts w:hint="eastAsia"/>
          <w:sz w:val="24"/>
        </w:rPr>
        <w:t>”</w:t>
      </w:r>
      <w:r>
        <w:rPr>
          <w:sz w:val="24"/>
        </w:rPr>
        <w:t>合署办公，</w:t>
      </w:r>
      <w:r>
        <w:rPr>
          <w:rFonts w:cs="宋体" w:hint="eastAsia"/>
          <w:color w:val="000000"/>
          <w:sz w:val="24"/>
        </w:rPr>
        <w:t>拥有国家能源火力发电系统</w:t>
      </w:r>
      <w:bookmarkStart w:id="0" w:name="_GoBack"/>
      <w:bookmarkEnd w:id="0"/>
      <w:r>
        <w:rPr>
          <w:rFonts w:cs="宋体" w:hint="eastAsia"/>
          <w:color w:val="000000"/>
          <w:sz w:val="24"/>
        </w:rPr>
        <w:t>能效检测技术研发中心、</w:t>
      </w:r>
      <w:r>
        <w:rPr>
          <w:rFonts w:cs="宋体"/>
          <w:color w:val="000000"/>
          <w:sz w:val="24"/>
        </w:rPr>
        <w:t>4</w:t>
      </w:r>
      <w:r>
        <w:rPr>
          <w:rFonts w:cs="宋体"/>
          <w:color w:val="000000"/>
          <w:sz w:val="24"/>
        </w:rPr>
        <w:t>个国家级检测中心</w:t>
      </w:r>
      <w:r>
        <w:rPr>
          <w:rFonts w:cs="宋体" w:hint="eastAsia"/>
          <w:color w:val="000000"/>
          <w:sz w:val="24"/>
        </w:rPr>
        <w:t>、</w:t>
      </w:r>
      <w:r>
        <w:rPr>
          <w:rFonts w:cs="宋体"/>
          <w:color w:val="000000"/>
          <w:sz w:val="24"/>
        </w:rPr>
        <w:t>中国华电集团公司煤炭质检计量中心</w:t>
      </w:r>
      <w:r>
        <w:rPr>
          <w:rFonts w:cs="宋体" w:hint="eastAsia"/>
          <w:color w:val="000000"/>
          <w:sz w:val="24"/>
        </w:rPr>
        <w:t>、</w:t>
      </w:r>
      <w:r>
        <w:rPr>
          <w:rFonts w:cs="宋体"/>
          <w:color w:val="000000"/>
          <w:sz w:val="24"/>
        </w:rPr>
        <w:t>中国华电集团公司</w:t>
      </w:r>
      <w:r>
        <w:rPr>
          <w:rFonts w:cs="宋体" w:hint="eastAsia"/>
          <w:color w:val="000000"/>
          <w:sz w:val="24"/>
        </w:rPr>
        <w:t>新能源技术</w:t>
      </w:r>
      <w:r>
        <w:rPr>
          <w:rFonts w:cs="宋体"/>
          <w:color w:val="000000"/>
          <w:sz w:val="24"/>
        </w:rPr>
        <w:t>中心</w:t>
      </w:r>
      <w:r>
        <w:rPr>
          <w:rFonts w:cs="宋体" w:hint="eastAsia"/>
          <w:color w:val="000000"/>
          <w:sz w:val="24"/>
        </w:rPr>
        <w:t>、</w:t>
      </w:r>
      <w:r>
        <w:rPr>
          <w:rFonts w:cs="宋体"/>
          <w:color w:val="000000"/>
          <w:sz w:val="24"/>
        </w:rPr>
        <w:t>中国华电集团公司</w:t>
      </w:r>
      <w:r>
        <w:rPr>
          <w:rFonts w:cs="宋体" w:hint="eastAsia"/>
          <w:color w:val="000000"/>
          <w:sz w:val="24"/>
        </w:rPr>
        <w:t>水电技术</w:t>
      </w:r>
      <w:r>
        <w:rPr>
          <w:rFonts w:cs="宋体"/>
          <w:color w:val="000000"/>
          <w:sz w:val="24"/>
        </w:rPr>
        <w:t>中心</w:t>
      </w:r>
      <w:r>
        <w:rPr>
          <w:rFonts w:cs="宋体" w:hint="eastAsia"/>
          <w:color w:val="000000"/>
          <w:sz w:val="24"/>
        </w:rPr>
        <w:t>，设有北京分院、中南分院、西北分院、东北分院、福建分院、贵州分院、内蒙分院和山东分院。</w:t>
      </w:r>
    </w:p>
    <w:p w:rsidR="00E03510" w:rsidRDefault="003C32CE" w:rsidP="000E5171">
      <w:pPr>
        <w:spacing w:beforeLines="50" w:before="156" w:line="360" w:lineRule="auto"/>
        <w:ind w:firstLineChars="200" w:firstLine="480"/>
        <w:rPr>
          <w:sz w:val="24"/>
        </w:rPr>
      </w:pPr>
      <w:r>
        <w:rPr>
          <w:sz w:val="24"/>
        </w:rPr>
        <w:t>华电电力科学研究院是华电集团公司和电力行业发电技术研究和技术创新的机构，同时也是华电集团公司国内外技术合作和人才培养的平台。目前建有国家</w:t>
      </w:r>
      <w:r>
        <w:rPr>
          <w:sz w:val="24"/>
        </w:rPr>
        <w:t>CNAS</w:t>
      </w:r>
      <w:r>
        <w:rPr>
          <w:sz w:val="24"/>
        </w:rPr>
        <w:t>认证实验室、省级重点实验室、省级院士专家工作站、</w:t>
      </w:r>
      <w:r>
        <w:rPr>
          <w:rFonts w:hint="eastAsia"/>
          <w:sz w:val="24"/>
        </w:rPr>
        <w:t>国家级</w:t>
      </w:r>
      <w:r>
        <w:rPr>
          <w:sz w:val="24"/>
        </w:rPr>
        <w:t>博士后科研工作站等人才培养和科研平台。</w:t>
      </w:r>
    </w:p>
    <w:p w:rsidR="00E03510" w:rsidRDefault="003C32CE" w:rsidP="000E5171">
      <w:pPr>
        <w:spacing w:beforeLines="50" w:before="156" w:line="360" w:lineRule="auto"/>
        <w:ind w:firstLineChars="200" w:firstLine="480"/>
        <w:rPr>
          <w:sz w:val="24"/>
        </w:rPr>
      </w:pPr>
      <w:r>
        <w:rPr>
          <w:sz w:val="24"/>
        </w:rPr>
        <w:t>华电电力科学研究院博士后科研工作站设立以来，积极与浙江大学等著名高校博士后流动站共同招收、联合培养高层次科技人才并取得了丰硕成果。现因发展需要，招收有国内外具有优秀科研能力、德才兼备的博士毕业生进站从事博士后研究工作。</w:t>
      </w:r>
    </w:p>
    <w:p w:rsidR="00E03510" w:rsidRDefault="003C32CE" w:rsidP="000E5171">
      <w:pPr>
        <w:spacing w:beforeLines="50" w:before="156" w:afterLines="50" w:after="156" w:line="300" w:lineRule="auto"/>
        <w:ind w:rightChars="100" w:right="210" w:firstLineChars="200" w:firstLine="482"/>
        <w:rPr>
          <w:b/>
          <w:sz w:val="24"/>
        </w:rPr>
      </w:pPr>
      <w:r>
        <w:rPr>
          <w:b/>
          <w:sz w:val="24"/>
        </w:rPr>
        <w:t>一、基本条件</w:t>
      </w:r>
    </w:p>
    <w:p w:rsidR="00E03510" w:rsidRDefault="003C32CE" w:rsidP="000E5171">
      <w:pPr>
        <w:spacing w:beforeLines="25" w:before="78" w:afterLines="25" w:after="78" w:line="360" w:lineRule="auto"/>
        <w:ind w:firstLineChars="200" w:firstLine="480"/>
        <w:rPr>
          <w:rFonts w:cs="宋体"/>
          <w:color w:val="000000"/>
          <w:sz w:val="24"/>
        </w:rPr>
      </w:pPr>
      <w:r>
        <w:rPr>
          <w:rFonts w:cs="宋体" w:hint="eastAsia"/>
          <w:color w:val="000000"/>
          <w:sz w:val="24"/>
        </w:rPr>
        <w:t>1</w:t>
      </w:r>
      <w:r>
        <w:rPr>
          <w:rFonts w:cs="宋体"/>
          <w:color w:val="000000"/>
          <w:sz w:val="24"/>
        </w:rPr>
        <w:t>、在国内或国外获得博士学位，品学兼优，身体健康，年龄一般不超过</w:t>
      </w:r>
      <w:r>
        <w:rPr>
          <w:rFonts w:cs="宋体"/>
          <w:color w:val="000000"/>
          <w:sz w:val="24"/>
        </w:rPr>
        <w:t>40</w:t>
      </w:r>
      <w:r>
        <w:rPr>
          <w:rFonts w:cs="宋体"/>
          <w:color w:val="000000"/>
          <w:sz w:val="24"/>
        </w:rPr>
        <w:t>岁，研究方向与我院主导专业相同或相近</w:t>
      </w:r>
      <w:r>
        <w:rPr>
          <w:rFonts w:cs="宋体" w:hint="eastAsia"/>
          <w:color w:val="000000"/>
          <w:sz w:val="24"/>
        </w:rPr>
        <w:t>。</w:t>
      </w:r>
    </w:p>
    <w:p w:rsidR="00E03510" w:rsidRDefault="003C32CE" w:rsidP="000E5171">
      <w:pPr>
        <w:spacing w:beforeLines="25" w:before="78" w:afterLines="25" w:after="78" w:line="360" w:lineRule="auto"/>
        <w:ind w:firstLineChars="200" w:firstLine="480"/>
        <w:rPr>
          <w:rFonts w:cs="宋体"/>
          <w:color w:val="000000"/>
          <w:sz w:val="24"/>
        </w:rPr>
      </w:pPr>
      <w:r>
        <w:rPr>
          <w:rFonts w:cs="宋体" w:hint="eastAsia"/>
          <w:color w:val="000000"/>
          <w:sz w:val="24"/>
        </w:rPr>
        <w:t>2</w:t>
      </w:r>
      <w:r>
        <w:rPr>
          <w:rFonts w:cs="宋体"/>
          <w:color w:val="000000"/>
          <w:sz w:val="24"/>
        </w:rPr>
        <w:t>、具有较强的科研能力和敬业精神，能够尽职尽责地完成博士后研究工作任务</w:t>
      </w:r>
      <w:r>
        <w:rPr>
          <w:rFonts w:cs="宋体" w:hint="eastAsia"/>
          <w:color w:val="000000"/>
          <w:sz w:val="24"/>
        </w:rPr>
        <w:t>。</w:t>
      </w:r>
    </w:p>
    <w:p w:rsidR="00E03510" w:rsidRDefault="003C32CE" w:rsidP="000E5171">
      <w:pPr>
        <w:spacing w:beforeLines="25" w:before="78" w:afterLines="25" w:after="78" w:line="360" w:lineRule="auto"/>
        <w:ind w:firstLineChars="200" w:firstLine="480"/>
        <w:rPr>
          <w:rFonts w:cs="宋体"/>
          <w:color w:val="000000"/>
          <w:sz w:val="24"/>
        </w:rPr>
      </w:pPr>
      <w:r>
        <w:rPr>
          <w:rFonts w:cs="宋体" w:hint="eastAsia"/>
          <w:color w:val="000000"/>
          <w:sz w:val="24"/>
        </w:rPr>
        <w:t>3</w:t>
      </w:r>
      <w:r>
        <w:rPr>
          <w:rFonts w:cs="宋体"/>
          <w:color w:val="000000"/>
          <w:sz w:val="24"/>
        </w:rPr>
        <w:t>、能够全脱产在本站从事博士后研究工作。</w:t>
      </w:r>
    </w:p>
    <w:p w:rsidR="00E03510" w:rsidRDefault="003C32CE" w:rsidP="000E5171">
      <w:pPr>
        <w:spacing w:beforeLines="50" w:before="156" w:afterLines="50" w:after="156" w:line="300" w:lineRule="auto"/>
        <w:ind w:rightChars="100" w:right="210" w:firstLineChars="200" w:firstLine="482"/>
        <w:rPr>
          <w:b/>
          <w:sz w:val="24"/>
        </w:rPr>
      </w:pPr>
      <w:r>
        <w:rPr>
          <w:rFonts w:hint="eastAsia"/>
          <w:b/>
          <w:sz w:val="24"/>
        </w:rPr>
        <w:t>二、联系方式</w:t>
      </w:r>
    </w:p>
    <w:p w:rsidR="00E03510" w:rsidRDefault="003C32CE" w:rsidP="000E5171">
      <w:pPr>
        <w:spacing w:beforeLines="25" w:before="78" w:afterLines="25" w:after="78" w:line="360" w:lineRule="auto"/>
        <w:ind w:firstLineChars="200" w:firstLine="480"/>
        <w:rPr>
          <w:rFonts w:cs="宋体"/>
          <w:color w:val="000000"/>
          <w:sz w:val="24"/>
        </w:rPr>
      </w:pPr>
      <w:r>
        <w:rPr>
          <w:rFonts w:cs="宋体" w:hint="eastAsia"/>
          <w:color w:val="000000"/>
          <w:sz w:val="24"/>
        </w:rPr>
        <w:t>单位地址：浙江省杭州市西湖区西元一路</w:t>
      </w:r>
      <w:r>
        <w:rPr>
          <w:rFonts w:cs="宋体" w:hint="eastAsia"/>
          <w:color w:val="000000"/>
          <w:sz w:val="24"/>
        </w:rPr>
        <w:t>10</w:t>
      </w:r>
      <w:r>
        <w:rPr>
          <w:rFonts w:cs="宋体" w:hint="eastAsia"/>
          <w:color w:val="000000"/>
          <w:sz w:val="24"/>
        </w:rPr>
        <w:t>号（邮编：</w:t>
      </w:r>
      <w:r>
        <w:rPr>
          <w:rFonts w:cs="宋体" w:hint="eastAsia"/>
          <w:color w:val="000000"/>
          <w:sz w:val="24"/>
        </w:rPr>
        <w:t>310030</w:t>
      </w:r>
      <w:r>
        <w:rPr>
          <w:rFonts w:cs="宋体" w:hint="eastAsia"/>
          <w:color w:val="000000"/>
          <w:sz w:val="24"/>
        </w:rPr>
        <w:t>）</w:t>
      </w:r>
    </w:p>
    <w:p w:rsidR="00E03510" w:rsidRDefault="003C32CE" w:rsidP="000E5171">
      <w:pPr>
        <w:spacing w:beforeLines="25" w:before="78" w:afterLines="25" w:after="78" w:line="360" w:lineRule="auto"/>
        <w:ind w:firstLineChars="200" w:firstLine="480"/>
        <w:rPr>
          <w:rFonts w:cs="宋体"/>
          <w:color w:val="000000"/>
          <w:sz w:val="24"/>
        </w:rPr>
      </w:pPr>
      <w:r>
        <w:rPr>
          <w:rFonts w:cs="宋体" w:hint="eastAsia"/>
          <w:color w:val="000000"/>
          <w:sz w:val="24"/>
        </w:rPr>
        <w:t>单位网址：</w:t>
      </w:r>
      <w:hyperlink r:id="rId8" w:history="1">
        <w:r>
          <w:rPr>
            <w:rFonts w:cs="宋体" w:hint="eastAsia"/>
            <w:color w:val="000000"/>
            <w:sz w:val="24"/>
          </w:rPr>
          <w:t>www.chder.com</w:t>
        </w:r>
      </w:hyperlink>
    </w:p>
    <w:p w:rsidR="00E03510" w:rsidRDefault="003C32CE" w:rsidP="000E5171">
      <w:pPr>
        <w:spacing w:beforeLines="25" w:before="78" w:afterLines="25" w:after="78" w:line="360" w:lineRule="auto"/>
        <w:ind w:firstLineChars="200" w:firstLine="480"/>
        <w:rPr>
          <w:rFonts w:cs="宋体"/>
          <w:color w:val="000000"/>
          <w:sz w:val="24"/>
        </w:rPr>
      </w:pPr>
      <w:r>
        <w:rPr>
          <w:rFonts w:cs="宋体" w:hint="eastAsia"/>
          <w:color w:val="000000"/>
          <w:sz w:val="24"/>
        </w:rPr>
        <w:t>招聘邮箱：</w:t>
      </w:r>
      <w:hyperlink r:id="rId9" w:history="1">
        <w:r>
          <w:rPr>
            <w:rFonts w:cs="宋体" w:hint="eastAsia"/>
            <w:color w:val="000000"/>
            <w:sz w:val="24"/>
          </w:rPr>
          <w:t>hdzp@chder.com</w:t>
        </w:r>
      </w:hyperlink>
    </w:p>
    <w:p w:rsidR="00E03510" w:rsidRDefault="003C32CE" w:rsidP="000E5171">
      <w:pPr>
        <w:spacing w:beforeLines="25" w:before="78" w:afterLines="25" w:after="78" w:line="360" w:lineRule="auto"/>
        <w:ind w:firstLineChars="200" w:firstLine="480"/>
        <w:rPr>
          <w:rFonts w:cs="宋体"/>
          <w:color w:val="000000"/>
          <w:sz w:val="24"/>
        </w:rPr>
      </w:pPr>
      <w:r>
        <w:rPr>
          <w:rFonts w:cs="宋体" w:hint="eastAsia"/>
          <w:color w:val="000000"/>
          <w:sz w:val="24"/>
        </w:rPr>
        <w:lastRenderedPageBreak/>
        <w:t>联</w:t>
      </w:r>
      <w:r>
        <w:rPr>
          <w:rFonts w:cs="宋体" w:hint="eastAsia"/>
          <w:color w:val="000000"/>
          <w:sz w:val="24"/>
        </w:rPr>
        <w:t xml:space="preserve"> </w:t>
      </w:r>
      <w:r>
        <w:rPr>
          <w:rFonts w:cs="宋体" w:hint="eastAsia"/>
          <w:color w:val="000000"/>
          <w:sz w:val="24"/>
        </w:rPr>
        <w:t>系</w:t>
      </w:r>
      <w:r>
        <w:rPr>
          <w:rFonts w:cs="宋体" w:hint="eastAsia"/>
          <w:color w:val="000000"/>
          <w:sz w:val="24"/>
        </w:rPr>
        <w:t xml:space="preserve"> </w:t>
      </w:r>
      <w:r>
        <w:rPr>
          <w:rFonts w:cs="宋体" w:hint="eastAsia"/>
          <w:color w:val="000000"/>
          <w:sz w:val="24"/>
        </w:rPr>
        <w:t>人：孙先生、焦先生</w:t>
      </w:r>
    </w:p>
    <w:p w:rsidR="00E03510" w:rsidRDefault="003C32CE" w:rsidP="000E5171">
      <w:pPr>
        <w:spacing w:beforeLines="25" w:before="78" w:afterLines="25" w:after="78" w:line="360" w:lineRule="auto"/>
        <w:ind w:firstLineChars="200" w:firstLine="480"/>
        <w:rPr>
          <w:rFonts w:cs="宋体"/>
          <w:color w:val="000000"/>
          <w:sz w:val="24"/>
        </w:rPr>
      </w:pPr>
      <w:r>
        <w:rPr>
          <w:rFonts w:cs="宋体" w:hint="eastAsia"/>
          <w:color w:val="000000"/>
          <w:sz w:val="24"/>
        </w:rPr>
        <w:t>联系电话：</w:t>
      </w:r>
      <w:r>
        <w:rPr>
          <w:rFonts w:cs="宋体" w:hint="eastAsia"/>
          <w:color w:val="000000"/>
          <w:sz w:val="24"/>
        </w:rPr>
        <w:t xml:space="preserve"> 0571-85246261</w:t>
      </w:r>
      <w:r>
        <w:rPr>
          <w:rFonts w:cs="宋体" w:hint="eastAsia"/>
          <w:color w:val="000000"/>
          <w:sz w:val="24"/>
        </w:rPr>
        <w:t>、</w:t>
      </w:r>
      <w:r>
        <w:rPr>
          <w:rFonts w:cs="宋体" w:hint="eastAsia"/>
          <w:color w:val="000000"/>
          <w:sz w:val="24"/>
        </w:rPr>
        <w:t>0571</w:t>
      </w:r>
      <w:r>
        <w:rPr>
          <w:rFonts w:cs="宋体" w:hint="eastAsia"/>
          <w:color w:val="000000"/>
          <w:sz w:val="24"/>
        </w:rPr>
        <w:t>－</w:t>
      </w:r>
      <w:r>
        <w:rPr>
          <w:rFonts w:cs="宋体" w:hint="eastAsia"/>
          <w:color w:val="000000"/>
          <w:sz w:val="24"/>
        </w:rPr>
        <w:t>85246802</w:t>
      </w:r>
    </w:p>
    <w:p w:rsidR="00E03510" w:rsidRDefault="00E03510" w:rsidP="000E5171">
      <w:pPr>
        <w:spacing w:beforeLines="50" w:before="156" w:afterLines="50" w:after="156" w:line="300" w:lineRule="auto"/>
        <w:ind w:rightChars="100" w:right="210"/>
        <w:rPr>
          <w:b/>
          <w:sz w:val="24"/>
        </w:rPr>
      </w:pPr>
    </w:p>
    <w:p w:rsidR="00E03510" w:rsidRDefault="003C32CE" w:rsidP="000E5171">
      <w:pPr>
        <w:spacing w:beforeLines="50" w:before="156" w:afterLines="50" w:after="156" w:line="300" w:lineRule="auto"/>
        <w:ind w:rightChars="100" w:right="210" w:firstLineChars="200" w:firstLine="482"/>
        <w:rPr>
          <w:b/>
          <w:sz w:val="24"/>
        </w:rPr>
      </w:pPr>
      <w:r>
        <w:rPr>
          <w:rFonts w:hint="eastAsia"/>
          <w:b/>
          <w:sz w:val="24"/>
        </w:rPr>
        <w:t>三</w:t>
      </w:r>
      <w:r>
        <w:rPr>
          <w:b/>
          <w:sz w:val="24"/>
        </w:rPr>
        <w:t>、招聘需求</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1317"/>
        <w:gridCol w:w="2520"/>
        <w:gridCol w:w="3036"/>
        <w:gridCol w:w="2441"/>
      </w:tblGrid>
      <w:tr w:rsidR="00E03510">
        <w:trPr>
          <w:trHeight w:val="464"/>
          <w:tblHeader/>
          <w:jc w:val="center"/>
        </w:trPr>
        <w:tc>
          <w:tcPr>
            <w:tcW w:w="499" w:type="dxa"/>
            <w:vAlign w:val="center"/>
          </w:tcPr>
          <w:p w:rsidR="00E03510" w:rsidRDefault="003C32CE">
            <w:pPr>
              <w:rPr>
                <w:b/>
              </w:rPr>
            </w:pPr>
            <w:r>
              <w:rPr>
                <w:b/>
              </w:rPr>
              <w:t>序号</w:t>
            </w:r>
          </w:p>
        </w:tc>
        <w:tc>
          <w:tcPr>
            <w:tcW w:w="1317" w:type="dxa"/>
            <w:vAlign w:val="center"/>
          </w:tcPr>
          <w:p w:rsidR="00E03510" w:rsidRDefault="003C32CE">
            <w:pPr>
              <w:rPr>
                <w:b/>
              </w:rPr>
            </w:pPr>
            <w:r>
              <w:rPr>
                <w:b/>
              </w:rPr>
              <w:t>研究方向</w:t>
            </w:r>
          </w:p>
        </w:tc>
        <w:tc>
          <w:tcPr>
            <w:tcW w:w="2520" w:type="dxa"/>
            <w:vAlign w:val="center"/>
          </w:tcPr>
          <w:p w:rsidR="00E03510" w:rsidRDefault="003C32CE">
            <w:pPr>
              <w:jc w:val="center"/>
              <w:rPr>
                <w:b/>
              </w:rPr>
            </w:pPr>
            <w:r>
              <w:rPr>
                <w:b/>
              </w:rPr>
              <w:t>研究内容</w:t>
            </w:r>
          </w:p>
        </w:tc>
        <w:tc>
          <w:tcPr>
            <w:tcW w:w="3036" w:type="dxa"/>
            <w:vAlign w:val="center"/>
          </w:tcPr>
          <w:p w:rsidR="00E03510" w:rsidRDefault="003C32CE">
            <w:pPr>
              <w:jc w:val="center"/>
              <w:rPr>
                <w:b/>
              </w:rPr>
            </w:pPr>
            <w:r>
              <w:rPr>
                <w:b/>
              </w:rPr>
              <w:t>研究目标</w:t>
            </w:r>
          </w:p>
        </w:tc>
        <w:tc>
          <w:tcPr>
            <w:tcW w:w="2441" w:type="dxa"/>
            <w:vAlign w:val="center"/>
          </w:tcPr>
          <w:p w:rsidR="00E03510" w:rsidRDefault="003C32CE">
            <w:pPr>
              <w:jc w:val="center"/>
              <w:rPr>
                <w:b/>
              </w:rPr>
            </w:pPr>
            <w:r>
              <w:rPr>
                <w:b/>
              </w:rPr>
              <w:t>应聘要求</w:t>
            </w:r>
          </w:p>
        </w:tc>
      </w:tr>
      <w:tr w:rsidR="00E03510">
        <w:trPr>
          <w:trHeight w:val="909"/>
          <w:jc w:val="center"/>
        </w:trPr>
        <w:tc>
          <w:tcPr>
            <w:tcW w:w="499" w:type="dxa"/>
            <w:vAlign w:val="center"/>
          </w:tcPr>
          <w:p w:rsidR="00E03510" w:rsidRDefault="003C32CE">
            <w:pPr>
              <w:jc w:val="center"/>
            </w:pPr>
            <w:r>
              <w:t>1</w:t>
            </w:r>
          </w:p>
        </w:tc>
        <w:tc>
          <w:tcPr>
            <w:tcW w:w="1317" w:type="dxa"/>
            <w:vAlign w:val="center"/>
          </w:tcPr>
          <w:p w:rsidR="00E03510" w:rsidRDefault="003C32CE">
            <w:r>
              <w:t>火力发电厂设备寿命及状态诊断技术研究</w:t>
            </w:r>
          </w:p>
        </w:tc>
        <w:tc>
          <w:tcPr>
            <w:tcW w:w="2520" w:type="dxa"/>
            <w:vAlign w:val="center"/>
          </w:tcPr>
          <w:p w:rsidR="00E03510" w:rsidRDefault="003C32CE">
            <w:r>
              <w:t>1</w:t>
            </w:r>
            <w:r>
              <w:t>、火电厂关键设备与部件完整性评价；</w:t>
            </w:r>
          </w:p>
          <w:p w:rsidR="00E03510" w:rsidRDefault="003C32CE">
            <w:r>
              <w:t>2</w:t>
            </w:r>
            <w:r>
              <w:t>、在线与离线状态监测技术研究。</w:t>
            </w:r>
          </w:p>
        </w:tc>
        <w:tc>
          <w:tcPr>
            <w:tcW w:w="3036" w:type="dxa"/>
            <w:vAlign w:val="center"/>
          </w:tcPr>
          <w:p w:rsidR="00E03510" w:rsidRDefault="003C32CE">
            <w:pPr>
              <w:ind w:firstLineChars="200" w:firstLine="420"/>
            </w:pPr>
            <w:r>
              <w:t>早期发现并预测火电厂关键设备及部件可能出现的故障缺陷，建立监测诊断及故障预报体系；建立火电厂关键设备与部件完整性评价理论体系，提高火电厂关键设备与部件全寿命周期运行安全性与可靠性。</w:t>
            </w:r>
          </w:p>
        </w:tc>
        <w:tc>
          <w:tcPr>
            <w:tcW w:w="2441" w:type="dxa"/>
            <w:vAlign w:val="center"/>
          </w:tcPr>
          <w:p w:rsidR="00E03510" w:rsidRDefault="003C32CE">
            <w:pPr>
              <w:ind w:firstLineChars="200" w:firstLine="420"/>
            </w:pPr>
            <w:r>
              <w:t>具有电厂锅炉、汽机及服役状态的基础知识，掌握发电设备故障诊断与监测理论，具备较强的英语阅读与写作能力。</w:t>
            </w:r>
          </w:p>
        </w:tc>
      </w:tr>
      <w:tr w:rsidR="00E03510">
        <w:trPr>
          <w:trHeight w:val="1404"/>
          <w:jc w:val="center"/>
        </w:trPr>
        <w:tc>
          <w:tcPr>
            <w:tcW w:w="499" w:type="dxa"/>
            <w:vAlign w:val="center"/>
          </w:tcPr>
          <w:p w:rsidR="00E03510" w:rsidRDefault="003C32CE">
            <w:pPr>
              <w:jc w:val="center"/>
            </w:pPr>
            <w:r>
              <w:t>2</w:t>
            </w:r>
          </w:p>
        </w:tc>
        <w:tc>
          <w:tcPr>
            <w:tcW w:w="1317" w:type="dxa"/>
            <w:vAlign w:val="center"/>
          </w:tcPr>
          <w:p w:rsidR="00E03510" w:rsidRDefault="003C32CE">
            <w:r>
              <w:t>超超临界机组用新型耐热钢高温性能研究</w:t>
            </w:r>
          </w:p>
        </w:tc>
        <w:tc>
          <w:tcPr>
            <w:tcW w:w="2520" w:type="dxa"/>
            <w:vAlign w:val="center"/>
          </w:tcPr>
          <w:p w:rsidR="00E03510" w:rsidRDefault="003C32CE">
            <w:r>
              <w:t>超超临界机组用高温耐热钢材料服役条件下：</w:t>
            </w:r>
          </w:p>
          <w:p w:rsidR="00E03510" w:rsidRDefault="003C32CE">
            <w:r>
              <w:t>1</w:t>
            </w:r>
            <w:r>
              <w:t>、组织状态与力学性能研究；</w:t>
            </w:r>
          </w:p>
          <w:p w:rsidR="00E03510" w:rsidRDefault="003C32CE">
            <w:r>
              <w:t>2</w:t>
            </w:r>
            <w:r>
              <w:t>、抗蒸汽氧化特性研究；</w:t>
            </w:r>
          </w:p>
          <w:p w:rsidR="00E03510" w:rsidRDefault="003C32CE">
            <w:r>
              <w:t>3</w:t>
            </w:r>
            <w:r>
              <w:t>、抗烟气腐蚀特性研究。</w:t>
            </w:r>
          </w:p>
        </w:tc>
        <w:tc>
          <w:tcPr>
            <w:tcW w:w="3036" w:type="dxa"/>
            <w:vAlign w:val="center"/>
          </w:tcPr>
          <w:p w:rsidR="00E03510" w:rsidRDefault="003C32CE">
            <w:pPr>
              <w:ind w:firstLineChars="200" w:firstLine="420"/>
            </w:pPr>
            <w:r>
              <w:t>掌握</w:t>
            </w:r>
            <w:r>
              <w:t>T92</w:t>
            </w:r>
            <w:r>
              <w:t>、</w:t>
            </w:r>
            <w:r>
              <w:t>TP347HFG</w:t>
            </w:r>
            <w:r>
              <w:t>、</w:t>
            </w:r>
            <w:r>
              <w:t>HR3C</w:t>
            </w:r>
            <w:r>
              <w:t>等材料服役条件下的组织状态与力学性能变化规律，及其在服役条件下的抗蒸汽氧化特性和抗烟气腐蚀特性，为科学选材与机组安全运行提供技术支撑；建立具有自主知识产权的超超临界机组用新型耐热钢性能数据库。</w:t>
            </w:r>
          </w:p>
        </w:tc>
        <w:tc>
          <w:tcPr>
            <w:tcW w:w="2441" w:type="dxa"/>
            <w:vAlign w:val="center"/>
          </w:tcPr>
          <w:p w:rsidR="00E03510" w:rsidRDefault="003C32CE">
            <w:pPr>
              <w:ind w:firstLineChars="200" w:firstLine="420"/>
            </w:pPr>
            <w:r>
              <w:t>具有扎实的材料科学理论与基础知识，熟悉电厂耐热钢及其组织性能，能够熟练应用扫描、透射电镜进行金属材料的组织结构分析，具备较强的英语阅读与写作能力。</w:t>
            </w:r>
          </w:p>
        </w:tc>
      </w:tr>
      <w:tr w:rsidR="00E03510">
        <w:trPr>
          <w:trHeight w:val="1115"/>
          <w:jc w:val="center"/>
        </w:trPr>
        <w:tc>
          <w:tcPr>
            <w:tcW w:w="499" w:type="dxa"/>
            <w:vAlign w:val="center"/>
          </w:tcPr>
          <w:p w:rsidR="00E03510" w:rsidRDefault="003C32CE">
            <w:pPr>
              <w:jc w:val="center"/>
            </w:pPr>
            <w:r>
              <w:t>3</w:t>
            </w:r>
          </w:p>
        </w:tc>
        <w:tc>
          <w:tcPr>
            <w:tcW w:w="1317" w:type="dxa"/>
            <w:vAlign w:val="center"/>
          </w:tcPr>
          <w:p w:rsidR="00E03510" w:rsidRDefault="003C32CE">
            <w:r>
              <w:t>电站智能控制、故障诊断、自动化装置</w:t>
            </w:r>
          </w:p>
        </w:tc>
        <w:tc>
          <w:tcPr>
            <w:tcW w:w="2520" w:type="dxa"/>
            <w:vAlign w:val="center"/>
          </w:tcPr>
          <w:p w:rsidR="00E03510" w:rsidRDefault="003C32CE">
            <w:r>
              <w:t>1</w:t>
            </w:r>
            <w:r>
              <w:t>、智能控制理论在电厂</w:t>
            </w:r>
            <w:r>
              <w:t>DCS</w:t>
            </w:r>
            <w:r>
              <w:t>中的应用；</w:t>
            </w:r>
          </w:p>
          <w:p w:rsidR="00E03510" w:rsidRDefault="003C32CE">
            <w:r>
              <w:t>2</w:t>
            </w:r>
            <w:r>
              <w:t>、电厂生产过程控制系统故障诊断系统开发；</w:t>
            </w:r>
          </w:p>
          <w:p w:rsidR="00E03510" w:rsidRDefault="003C32CE">
            <w:r>
              <w:t>3</w:t>
            </w:r>
            <w:r>
              <w:t>、发电企业远程集中监控系统的开发。</w:t>
            </w:r>
          </w:p>
        </w:tc>
        <w:tc>
          <w:tcPr>
            <w:tcW w:w="3036" w:type="dxa"/>
            <w:vAlign w:val="center"/>
          </w:tcPr>
          <w:p w:rsidR="00E03510" w:rsidRDefault="003C32CE">
            <w:pPr>
              <w:ind w:firstLineChars="200" w:firstLine="420"/>
            </w:pPr>
            <w:r>
              <w:t>在</w:t>
            </w:r>
            <w:r>
              <w:t>DCS</w:t>
            </w:r>
            <w:r>
              <w:t>系统的平台上，应用智能控制理论，提高电厂控制参数的品质；开发、搭建集团公司基建项目、发电企业等项目的远程监控系统。</w:t>
            </w:r>
          </w:p>
        </w:tc>
        <w:tc>
          <w:tcPr>
            <w:tcW w:w="2441" w:type="dxa"/>
            <w:vAlign w:val="center"/>
          </w:tcPr>
          <w:p w:rsidR="00E03510" w:rsidRDefault="003C32CE">
            <w:pPr>
              <w:ind w:firstLineChars="200" w:firstLine="420"/>
            </w:pPr>
            <w:r>
              <w:t>掌握深厚的控制理论知识，具有</w:t>
            </w:r>
            <w:r>
              <w:t>DCS</w:t>
            </w:r>
            <w:r>
              <w:t>等生产过程控制系统的应用研发基础，熟悉编程软件的应用，具备翻译英语资料的能力。</w:t>
            </w:r>
          </w:p>
        </w:tc>
      </w:tr>
      <w:tr w:rsidR="00E03510">
        <w:trPr>
          <w:trHeight w:val="1426"/>
          <w:jc w:val="center"/>
        </w:trPr>
        <w:tc>
          <w:tcPr>
            <w:tcW w:w="499" w:type="dxa"/>
            <w:vAlign w:val="center"/>
          </w:tcPr>
          <w:p w:rsidR="00E03510" w:rsidRDefault="003C32CE">
            <w:pPr>
              <w:jc w:val="center"/>
            </w:pPr>
            <w:r>
              <w:t>4</w:t>
            </w:r>
          </w:p>
        </w:tc>
        <w:tc>
          <w:tcPr>
            <w:tcW w:w="1317" w:type="dxa"/>
            <w:vAlign w:val="center"/>
          </w:tcPr>
          <w:p w:rsidR="00E03510" w:rsidRDefault="003C32CE">
            <w:r>
              <w:t>碳减排技术研究</w:t>
            </w:r>
          </w:p>
        </w:tc>
        <w:tc>
          <w:tcPr>
            <w:tcW w:w="2520" w:type="dxa"/>
            <w:vAlign w:val="center"/>
          </w:tcPr>
          <w:p w:rsidR="00E03510" w:rsidRDefault="003C32CE">
            <w:r>
              <w:t>1</w:t>
            </w:r>
            <w:r>
              <w:t>、先进碳减排技术；</w:t>
            </w:r>
          </w:p>
          <w:p w:rsidR="00E03510" w:rsidRDefault="003C32CE">
            <w:r>
              <w:t>2</w:t>
            </w:r>
            <w:r>
              <w:t>、富氧燃烧技术的研究与开发；</w:t>
            </w:r>
          </w:p>
          <w:p w:rsidR="00E03510" w:rsidRDefault="003C32CE">
            <w:r>
              <w:t>3</w:t>
            </w:r>
            <w:r>
              <w:t>、碳储存技术的研究与开发；</w:t>
            </w:r>
          </w:p>
          <w:p w:rsidR="00E03510" w:rsidRDefault="003C32CE">
            <w:r>
              <w:t>4</w:t>
            </w:r>
            <w:r>
              <w:t>、碳捕捉技术的研究与开发。</w:t>
            </w:r>
          </w:p>
        </w:tc>
        <w:tc>
          <w:tcPr>
            <w:tcW w:w="3036" w:type="dxa"/>
            <w:vAlign w:val="center"/>
          </w:tcPr>
          <w:p w:rsidR="00E03510" w:rsidRDefault="003C32CE">
            <w:pPr>
              <w:ind w:firstLineChars="200" w:firstLine="420"/>
            </w:pPr>
            <w:r>
              <w:rPr>
                <w:color w:val="000011"/>
              </w:rPr>
              <w:t>研究富氧燃烧等新型碳捕捉技术，开发新型的碳捕捉系统，研发能适应新环保形势下的大气治理技术路线。</w:t>
            </w:r>
          </w:p>
        </w:tc>
        <w:tc>
          <w:tcPr>
            <w:tcW w:w="2441" w:type="dxa"/>
            <w:vAlign w:val="center"/>
          </w:tcPr>
          <w:p w:rsidR="00E03510" w:rsidRDefault="003C32CE">
            <w:pPr>
              <w:ind w:firstLineChars="200" w:firstLine="420"/>
            </w:pPr>
            <w:r>
              <w:rPr>
                <w:color w:val="000011"/>
              </w:rPr>
              <w:t>掌握燃煤电站锅炉及燃烧原理，具备丰富的富氧燃烧试验研究经验及理论，了解并跟踪最先进的碳捕捉技术，熟悉相关控制路线和系统。具备跟踪国外先进技术及分析组织能力。</w:t>
            </w:r>
          </w:p>
        </w:tc>
      </w:tr>
      <w:tr w:rsidR="00E03510">
        <w:trPr>
          <w:trHeight w:val="837"/>
          <w:jc w:val="center"/>
        </w:trPr>
        <w:tc>
          <w:tcPr>
            <w:tcW w:w="499" w:type="dxa"/>
            <w:vAlign w:val="center"/>
          </w:tcPr>
          <w:p w:rsidR="00E03510" w:rsidRDefault="003C32CE">
            <w:pPr>
              <w:jc w:val="center"/>
            </w:pPr>
            <w:r>
              <w:t>5</w:t>
            </w:r>
          </w:p>
        </w:tc>
        <w:tc>
          <w:tcPr>
            <w:tcW w:w="1317" w:type="dxa"/>
            <w:vAlign w:val="center"/>
          </w:tcPr>
          <w:p w:rsidR="00E03510" w:rsidRDefault="003C32CE">
            <w:r>
              <w:t>电站污染物近零排放系统研究</w:t>
            </w:r>
          </w:p>
        </w:tc>
        <w:tc>
          <w:tcPr>
            <w:tcW w:w="2520" w:type="dxa"/>
            <w:vAlign w:val="center"/>
          </w:tcPr>
          <w:p w:rsidR="00E03510" w:rsidRDefault="003C32CE">
            <w:r>
              <w:t>1</w:t>
            </w:r>
            <w:r>
              <w:t>、先进的电站污染物的控制技术研究；</w:t>
            </w:r>
          </w:p>
          <w:p w:rsidR="00E03510" w:rsidRDefault="003C32CE">
            <w:r>
              <w:t>2</w:t>
            </w:r>
            <w:r>
              <w:t>、电站污染物近零排放</w:t>
            </w:r>
            <w:r>
              <w:lastRenderedPageBreak/>
              <w:t>系统的开发及应用。</w:t>
            </w:r>
          </w:p>
        </w:tc>
        <w:tc>
          <w:tcPr>
            <w:tcW w:w="3036" w:type="dxa"/>
            <w:vAlign w:val="center"/>
          </w:tcPr>
          <w:p w:rsidR="00E03510" w:rsidRDefault="003C32CE">
            <w:pPr>
              <w:ind w:firstLineChars="200" w:firstLine="420"/>
            </w:pPr>
            <w:r>
              <w:lastRenderedPageBreak/>
              <w:t>整合现有的先进环保技术和环保设备，研发能适应新环保形势下的电站污染物控制系</w:t>
            </w:r>
            <w:r>
              <w:lastRenderedPageBreak/>
              <w:t>统，实现电站锅炉污染物系统高效控制。</w:t>
            </w:r>
          </w:p>
        </w:tc>
        <w:tc>
          <w:tcPr>
            <w:tcW w:w="2441" w:type="dxa"/>
            <w:vAlign w:val="center"/>
          </w:tcPr>
          <w:p w:rsidR="00E03510" w:rsidRDefault="003C32CE">
            <w:pPr>
              <w:ind w:firstLineChars="200" w:firstLine="420"/>
            </w:pPr>
            <w:r>
              <w:lastRenderedPageBreak/>
              <w:t>熟悉并深入研究燃煤电站污染物生成机理（</w:t>
            </w:r>
            <w:r>
              <w:t>NOx</w:t>
            </w:r>
            <w:r>
              <w:t>、</w:t>
            </w:r>
            <w:r>
              <w:t>SO</w:t>
            </w:r>
            <w:r>
              <w:rPr>
                <w:vertAlign w:val="subscript"/>
              </w:rPr>
              <w:t>2</w:t>
            </w:r>
            <w:r>
              <w:t>、粉尘、重</w:t>
            </w:r>
            <w:r>
              <w:lastRenderedPageBreak/>
              <w:t>金属等），熟悉相关控制路线和系统。具备较强的跟踪国外先进技术的能力，有较强的分析组织能力。</w:t>
            </w:r>
          </w:p>
          <w:p w:rsidR="00E03510" w:rsidRDefault="00E03510">
            <w:pPr>
              <w:ind w:firstLineChars="200" w:firstLine="420"/>
            </w:pPr>
          </w:p>
        </w:tc>
      </w:tr>
      <w:tr w:rsidR="00E03510">
        <w:trPr>
          <w:jc w:val="center"/>
        </w:trPr>
        <w:tc>
          <w:tcPr>
            <w:tcW w:w="499" w:type="dxa"/>
            <w:vAlign w:val="center"/>
          </w:tcPr>
          <w:p w:rsidR="00E03510" w:rsidRDefault="003C32CE">
            <w:pPr>
              <w:jc w:val="center"/>
            </w:pPr>
            <w:r>
              <w:lastRenderedPageBreak/>
              <w:t>6</w:t>
            </w:r>
          </w:p>
        </w:tc>
        <w:tc>
          <w:tcPr>
            <w:tcW w:w="1317" w:type="dxa"/>
            <w:vAlign w:val="center"/>
          </w:tcPr>
          <w:p w:rsidR="00E03510" w:rsidRDefault="003C32CE">
            <w:r>
              <w:t>大容量高参数汽轮机及热力系统关键技术研究</w:t>
            </w:r>
          </w:p>
        </w:tc>
        <w:tc>
          <w:tcPr>
            <w:tcW w:w="2520" w:type="dxa"/>
            <w:vAlign w:val="center"/>
          </w:tcPr>
          <w:p w:rsidR="00E03510" w:rsidRDefault="003C32CE">
            <w:r>
              <w:t>1</w:t>
            </w:r>
            <w:r>
              <w:t>、汽轮机热力循环设计；</w:t>
            </w:r>
          </w:p>
          <w:p w:rsidR="00E03510" w:rsidRDefault="003C32CE">
            <w:r>
              <w:t>2</w:t>
            </w:r>
            <w:r>
              <w:t>、汽轮机通流三维气动性能计算；</w:t>
            </w:r>
          </w:p>
          <w:p w:rsidR="00E03510" w:rsidRDefault="003C32CE">
            <w:r>
              <w:t>3</w:t>
            </w:r>
            <w:r>
              <w:t>、汽轮机结构强度计算。</w:t>
            </w:r>
          </w:p>
        </w:tc>
        <w:tc>
          <w:tcPr>
            <w:tcW w:w="3036" w:type="dxa"/>
            <w:vAlign w:val="center"/>
          </w:tcPr>
          <w:p w:rsidR="00E03510" w:rsidRDefault="003C32CE">
            <w:pPr>
              <w:ind w:firstLineChars="200" w:firstLine="420"/>
            </w:pPr>
            <w:r>
              <w:t>研究现役大型超超临界及百万级火电汽轮机结构设计、气动性能设计以及配套热力系统设计，通过以上几者相结合，形成汽轮机及附属热力系统高效先进的匹配方式，达到能源利用效率最优。为</w:t>
            </w:r>
            <w:r>
              <w:t>700</w:t>
            </w:r>
            <w:r>
              <w:rPr>
                <w:rFonts w:ascii="宋体" w:hAnsi="宋体" w:cs="宋体" w:hint="eastAsia"/>
              </w:rPr>
              <w:t>℃</w:t>
            </w:r>
            <w:r>
              <w:t>机组运行及优化提供技术依据。</w:t>
            </w:r>
          </w:p>
        </w:tc>
        <w:tc>
          <w:tcPr>
            <w:tcW w:w="2441" w:type="dxa"/>
            <w:vAlign w:val="center"/>
          </w:tcPr>
          <w:p w:rsidR="00E03510" w:rsidRDefault="003C32CE">
            <w:pPr>
              <w:ind w:firstLineChars="200" w:firstLine="420"/>
            </w:pPr>
            <w:r>
              <w:t>掌握汽轮机结构设计、汽轮机气动热力计算能力。扎实的热能动力工程基础学科理论知识，具有熟练运用大型三维流体计算软件的能力，具备阅读和翻译英语资料的能力。</w:t>
            </w:r>
          </w:p>
        </w:tc>
      </w:tr>
      <w:tr w:rsidR="00E03510">
        <w:trPr>
          <w:trHeight w:val="1232"/>
          <w:jc w:val="center"/>
        </w:trPr>
        <w:tc>
          <w:tcPr>
            <w:tcW w:w="499" w:type="dxa"/>
            <w:vAlign w:val="center"/>
          </w:tcPr>
          <w:p w:rsidR="00E03510" w:rsidRDefault="003C32CE">
            <w:pPr>
              <w:jc w:val="center"/>
            </w:pPr>
            <w:r>
              <w:t>7</w:t>
            </w:r>
          </w:p>
        </w:tc>
        <w:tc>
          <w:tcPr>
            <w:tcW w:w="1317" w:type="dxa"/>
            <w:vAlign w:val="center"/>
          </w:tcPr>
          <w:p w:rsidR="00E03510" w:rsidRDefault="003C32CE">
            <w:r>
              <w:t>微型燃气动力系统关键技术开发及应用</w:t>
            </w:r>
          </w:p>
        </w:tc>
        <w:tc>
          <w:tcPr>
            <w:tcW w:w="2520" w:type="dxa"/>
            <w:vAlign w:val="center"/>
          </w:tcPr>
          <w:p w:rsidR="00E03510" w:rsidRDefault="003C32CE">
            <w:r>
              <w:t>1</w:t>
            </w:r>
            <w:r>
              <w:t>、微型燃气轮机（内燃机）系统仿真与分析；</w:t>
            </w:r>
          </w:p>
          <w:p w:rsidR="00E03510" w:rsidRDefault="003C32CE">
            <w:r>
              <w:t>2</w:t>
            </w:r>
            <w:r>
              <w:t>、微燃机变工况性能实；</w:t>
            </w:r>
          </w:p>
          <w:p w:rsidR="00E03510" w:rsidRDefault="003C32CE">
            <w:r>
              <w:t>3</w:t>
            </w:r>
            <w:r>
              <w:t>、验研究；微燃机降噪、减排关键技术研究。</w:t>
            </w:r>
          </w:p>
        </w:tc>
        <w:tc>
          <w:tcPr>
            <w:tcW w:w="3036" w:type="dxa"/>
            <w:vAlign w:val="center"/>
          </w:tcPr>
          <w:p w:rsidR="00E03510" w:rsidRDefault="003C32CE">
            <w:pPr>
              <w:ind w:firstLineChars="200" w:firstLine="420"/>
            </w:pPr>
            <w:r>
              <w:t>为国家分布式研发实验中心微燃机系统研究方向提供理论指导和关键技术突破；指导小型分布式能源项目的实施，实现微燃机技术的国产化。</w:t>
            </w:r>
          </w:p>
        </w:tc>
        <w:tc>
          <w:tcPr>
            <w:tcW w:w="2441" w:type="dxa"/>
            <w:vAlign w:val="center"/>
          </w:tcPr>
          <w:p w:rsidR="00E03510" w:rsidRDefault="003C32CE">
            <w:pPr>
              <w:ind w:firstLineChars="200" w:firstLine="420"/>
            </w:pPr>
            <w:r>
              <w:t>熟练应用热能动力专业理论知识，有数值仿真丰富实际操作经验，能进行数学和物理过程建模。灵活编程软件和设计软件，发表微燃机相关专业的国际核心论文或专利优先，具备翻译专业英文文献和著作的能力。</w:t>
            </w:r>
          </w:p>
        </w:tc>
      </w:tr>
      <w:tr w:rsidR="00E03510">
        <w:trPr>
          <w:trHeight w:val="1839"/>
          <w:jc w:val="center"/>
        </w:trPr>
        <w:tc>
          <w:tcPr>
            <w:tcW w:w="499" w:type="dxa"/>
            <w:vAlign w:val="center"/>
          </w:tcPr>
          <w:p w:rsidR="00E03510" w:rsidRDefault="003C32CE">
            <w:pPr>
              <w:jc w:val="center"/>
            </w:pPr>
            <w:r>
              <w:t>8</w:t>
            </w:r>
          </w:p>
        </w:tc>
        <w:tc>
          <w:tcPr>
            <w:tcW w:w="1317" w:type="dxa"/>
            <w:vAlign w:val="center"/>
          </w:tcPr>
          <w:p w:rsidR="00E03510" w:rsidRDefault="003C32CE">
            <w:r>
              <w:t>火电厂深度余热利用节能技术研究</w:t>
            </w:r>
          </w:p>
        </w:tc>
        <w:tc>
          <w:tcPr>
            <w:tcW w:w="2520" w:type="dxa"/>
            <w:vAlign w:val="center"/>
          </w:tcPr>
          <w:p w:rsidR="00E03510" w:rsidRDefault="003C32CE">
            <w:r>
              <w:t>1</w:t>
            </w:r>
            <w:r>
              <w:rPr>
                <w:rFonts w:hint="eastAsia"/>
              </w:rPr>
              <w:t>、</w:t>
            </w:r>
            <w:r>
              <w:t>电厂循环冷却水余热回收系统集成、控制、优化运行研究；</w:t>
            </w:r>
          </w:p>
          <w:p w:rsidR="00E03510" w:rsidRDefault="003C32CE">
            <w:r>
              <w:t>2</w:t>
            </w:r>
            <w:r>
              <w:rPr>
                <w:rFonts w:hint="eastAsia"/>
              </w:rPr>
              <w:t>、</w:t>
            </w:r>
            <w:r>
              <w:t>余热回收关键设备（热泵）核心部件、主要参数对性能影响等研究；</w:t>
            </w:r>
          </w:p>
          <w:p w:rsidR="00E03510" w:rsidRDefault="003C32CE">
            <w:r>
              <w:t>3</w:t>
            </w:r>
            <w:r>
              <w:rPr>
                <w:rFonts w:hint="eastAsia"/>
              </w:rPr>
              <w:t>、</w:t>
            </w:r>
            <w:r>
              <w:t>低温排烟余热综合利用技术研究。</w:t>
            </w:r>
          </w:p>
        </w:tc>
        <w:tc>
          <w:tcPr>
            <w:tcW w:w="3036" w:type="dxa"/>
            <w:vAlign w:val="center"/>
          </w:tcPr>
          <w:p w:rsidR="00E03510" w:rsidRDefault="003C32CE">
            <w:pPr>
              <w:ind w:firstLineChars="200" w:firstLine="420"/>
            </w:pPr>
            <w:r>
              <w:t>通过高效回收火电厂低温余热，大幅提高一次能源综合利用效率，减少排放；针对不同余热资源类型，提出不同的解决方案，掌握关键节能技术。</w:t>
            </w:r>
          </w:p>
        </w:tc>
        <w:tc>
          <w:tcPr>
            <w:tcW w:w="2441" w:type="dxa"/>
            <w:vAlign w:val="center"/>
          </w:tcPr>
          <w:p w:rsidR="00E03510" w:rsidRDefault="003C32CE">
            <w:pPr>
              <w:ind w:firstLineChars="200" w:firstLine="420"/>
            </w:pPr>
            <w:r>
              <w:t>熟练应用所学专业理论知识，对火电厂生产工艺过程熟悉，会进行理论计算和分析。灵活使用一种以上编程软件和设计软件，会阅读和翻译英语文献和著作等，有节能工作经验者优先。</w:t>
            </w:r>
          </w:p>
        </w:tc>
      </w:tr>
      <w:tr w:rsidR="00E03510">
        <w:trPr>
          <w:trHeight w:val="1128"/>
          <w:jc w:val="center"/>
        </w:trPr>
        <w:tc>
          <w:tcPr>
            <w:tcW w:w="499" w:type="dxa"/>
            <w:vAlign w:val="center"/>
          </w:tcPr>
          <w:p w:rsidR="00E03510" w:rsidRDefault="003C32CE">
            <w:pPr>
              <w:jc w:val="center"/>
            </w:pPr>
            <w:r>
              <w:t>9</w:t>
            </w:r>
          </w:p>
        </w:tc>
        <w:tc>
          <w:tcPr>
            <w:tcW w:w="1317" w:type="dxa"/>
            <w:vAlign w:val="center"/>
          </w:tcPr>
          <w:p w:rsidR="00E03510" w:rsidRDefault="003C32CE">
            <w:r>
              <w:t>厂网综合集中供热系统优化技术研究</w:t>
            </w:r>
          </w:p>
        </w:tc>
        <w:tc>
          <w:tcPr>
            <w:tcW w:w="2520" w:type="dxa"/>
            <w:vAlign w:val="center"/>
          </w:tcPr>
          <w:p w:rsidR="00E03510" w:rsidRDefault="003C32CE">
            <w:r>
              <w:t>1</w:t>
            </w:r>
            <w:r>
              <w:rPr>
                <w:rFonts w:hint="eastAsia"/>
              </w:rPr>
              <w:t>、</w:t>
            </w:r>
            <w:r>
              <w:t>厂侧（源侧）综合节能技术研究；</w:t>
            </w:r>
          </w:p>
          <w:p w:rsidR="00E03510" w:rsidRDefault="003C32CE">
            <w:r>
              <w:t>2</w:t>
            </w:r>
            <w:r>
              <w:rPr>
                <w:rFonts w:hint="eastAsia"/>
              </w:rPr>
              <w:t>、</w:t>
            </w:r>
            <w:r>
              <w:t>网侧综合节能技术研究；</w:t>
            </w:r>
          </w:p>
          <w:p w:rsidR="00E03510" w:rsidRDefault="003C32CE">
            <w:r>
              <w:t>3</w:t>
            </w:r>
            <w:r>
              <w:rPr>
                <w:rFonts w:hint="eastAsia"/>
              </w:rPr>
              <w:t>、</w:t>
            </w:r>
            <w:r>
              <w:t>厂网综合协调反馈调节技术。</w:t>
            </w:r>
          </w:p>
        </w:tc>
        <w:tc>
          <w:tcPr>
            <w:tcW w:w="3036" w:type="dxa"/>
            <w:vAlign w:val="center"/>
          </w:tcPr>
          <w:p w:rsidR="00E03510" w:rsidRDefault="003C32CE">
            <w:pPr>
              <w:ind w:firstLineChars="200" w:firstLine="420"/>
            </w:pPr>
            <w:r>
              <w:t>提高厂侧综合能源利用效率，进一步改善工艺系统流程，提高生产效率；减少能源输送损失，解决输送过程中存在的问题，优化热网运行。</w:t>
            </w:r>
          </w:p>
        </w:tc>
        <w:tc>
          <w:tcPr>
            <w:tcW w:w="2441" w:type="dxa"/>
            <w:vAlign w:val="center"/>
          </w:tcPr>
          <w:p w:rsidR="00E03510" w:rsidRDefault="003C32CE">
            <w:pPr>
              <w:ind w:firstLineChars="200" w:firstLine="420"/>
            </w:pPr>
            <w:r>
              <w:t>专业理论知识扎实，熟悉火电厂生产工艺过程和集中供热系统，会进行理论计算和分析。灵活使用一种以上编程设计软件，有热网运行经验者优先。</w:t>
            </w:r>
          </w:p>
        </w:tc>
      </w:tr>
      <w:tr w:rsidR="00E03510">
        <w:trPr>
          <w:trHeight w:val="941"/>
          <w:jc w:val="center"/>
        </w:trPr>
        <w:tc>
          <w:tcPr>
            <w:tcW w:w="499" w:type="dxa"/>
            <w:vAlign w:val="center"/>
          </w:tcPr>
          <w:p w:rsidR="00E03510" w:rsidRDefault="003C32CE">
            <w:pPr>
              <w:jc w:val="center"/>
            </w:pPr>
            <w:r>
              <w:t>10</w:t>
            </w:r>
          </w:p>
        </w:tc>
        <w:tc>
          <w:tcPr>
            <w:tcW w:w="1317" w:type="dxa"/>
            <w:vAlign w:val="center"/>
          </w:tcPr>
          <w:p w:rsidR="00E03510" w:rsidRDefault="003C32CE">
            <w:r>
              <w:t>天燃气分布式能源站效率动态测试</w:t>
            </w:r>
            <w:r>
              <w:lastRenderedPageBreak/>
              <w:t>技术</w:t>
            </w:r>
          </w:p>
        </w:tc>
        <w:tc>
          <w:tcPr>
            <w:tcW w:w="2520" w:type="dxa"/>
            <w:vAlign w:val="center"/>
          </w:tcPr>
          <w:p w:rsidR="00E03510" w:rsidRDefault="003C32CE">
            <w:r>
              <w:lastRenderedPageBreak/>
              <w:t>1</w:t>
            </w:r>
            <w:r>
              <w:rPr>
                <w:rFonts w:hint="eastAsia"/>
              </w:rPr>
              <w:t>、</w:t>
            </w:r>
            <w:r>
              <w:t>天然气分布式能源站性能测试方法研究；</w:t>
            </w:r>
          </w:p>
          <w:p w:rsidR="00E03510" w:rsidRDefault="003C32CE">
            <w:r>
              <w:t>2</w:t>
            </w:r>
            <w:r>
              <w:rPr>
                <w:rFonts w:hint="eastAsia"/>
              </w:rPr>
              <w:t>、</w:t>
            </w:r>
            <w:r>
              <w:t>分析并建立天然气分</w:t>
            </w:r>
            <w:r>
              <w:lastRenderedPageBreak/>
              <w:t>布式能源站性能动态测试数学模型；</w:t>
            </w:r>
          </w:p>
          <w:p w:rsidR="00E03510" w:rsidRDefault="003C32CE">
            <w:r>
              <w:t>3</w:t>
            </w:r>
            <w:r>
              <w:rPr>
                <w:rFonts w:hint="eastAsia"/>
              </w:rPr>
              <w:t>、</w:t>
            </w:r>
            <w:r>
              <w:t>研究天然气分布式能源效率动态测试过程中，各项参数对模型的影响；</w:t>
            </w:r>
          </w:p>
          <w:p w:rsidR="00E03510" w:rsidRDefault="003C32CE">
            <w:r>
              <w:t>4</w:t>
            </w:r>
            <w:r>
              <w:rPr>
                <w:rFonts w:hint="eastAsia"/>
              </w:rPr>
              <w:t>、</w:t>
            </w:r>
            <w:r>
              <w:t>通过实验验证动态测试方法，并分析测试结果的不确定度。</w:t>
            </w:r>
          </w:p>
        </w:tc>
        <w:tc>
          <w:tcPr>
            <w:tcW w:w="3036" w:type="dxa"/>
            <w:vAlign w:val="center"/>
          </w:tcPr>
          <w:p w:rsidR="00E03510" w:rsidRDefault="003C32CE">
            <w:pPr>
              <w:ind w:firstLineChars="200" w:firstLine="420"/>
            </w:pPr>
            <w:r>
              <w:lastRenderedPageBreak/>
              <w:t>通过分析影响天然气分布式能源效率测试的因素，建立动态测试模型，并通过实验对</w:t>
            </w:r>
            <w:r>
              <w:lastRenderedPageBreak/>
              <w:t>动态测试和静态测试的试验结果进行对比分析。</w:t>
            </w:r>
          </w:p>
        </w:tc>
        <w:tc>
          <w:tcPr>
            <w:tcW w:w="2441" w:type="dxa"/>
            <w:vAlign w:val="center"/>
          </w:tcPr>
          <w:p w:rsidR="00E03510" w:rsidRDefault="003C32CE">
            <w:pPr>
              <w:ind w:firstLineChars="200" w:firstLine="420"/>
            </w:pPr>
            <w:r>
              <w:lastRenderedPageBreak/>
              <w:t>熟悉应用所学专业知识，对测试技术以及天然气分布式能源有一定</w:t>
            </w:r>
            <w:r>
              <w:lastRenderedPageBreak/>
              <w:t>了解，会</w:t>
            </w:r>
            <w:r>
              <w:t xml:space="preserve"> </w:t>
            </w:r>
            <w:r>
              <w:t>进行理论计算和建模分析。灵活使用一种以上编程软件和设计软件，会阅读和翻译英语文献和著作等，有分布式能源性能测试经验者优先。</w:t>
            </w:r>
          </w:p>
        </w:tc>
      </w:tr>
      <w:tr w:rsidR="00E03510">
        <w:trPr>
          <w:trHeight w:val="995"/>
          <w:jc w:val="center"/>
        </w:trPr>
        <w:tc>
          <w:tcPr>
            <w:tcW w:w="499" w:type="dxa"/>
            <w:vAlign w:val="center"/>
          </w:tcPr>
          <w:p w:rsidR="00E03510" w:rsidRDefault="003C32CE">
            <w:pPr>
              <w:jc w:val="center"/>
            </w:pPr>
            <w:r>
              <w:lastRenderedPageBreak/>
              <w:t>11</w:t>
            </w:r>
          </w:p>
        </w:tc>
        <w:tc>
          <w:tcPr>
            <w:tcW w:w="1317" w:type="dxa"/>
            <w:vAlign w:val="center"/>
          </w:tcPr>
          <w:p w:rsidR="00E03510" w:rsidRDefault="003C32CE">
            <w:r>
              <w:t>流域梯级水电站群优化调度及决策支持系统研究</w:t>
            </w:r>
          </w:p>
        </w:tc>
        <w:tc>
          <w:tcPr>
            <w:tcW w:w="2520" w:type="dxa"/>
            <w:vAlign w:val="center"/>
          </w:tcPr>
          <w:p w:rsidR="00E03510" w:rsidRDefault="003C32CE">
            <w:r>
              <w:t>1</w:t>
            </w:r>
            <w:r>
              <w:rPr>
                <w:rFonts w:hint="eastAsia"/>
              </w:rPr>
              <w:t>、</w:t>
            </w:r>
            <w:r>
              <w:t>流域梯级水电站群优化调度算法研究及应用；</w:t>
            </w:r>
          </w:p>
          <w:p w:rsidR="00E03510" w:rsidRDefault="003C32CE">
            <w:r>
              <w:t>2</w:t>
            </w:r>
            <w:r>
              <w:rPr>
                <w:rFonts w:hint="eastAsia"/>
              </w:rPr>
              <w:t>、</w:t>
            </w:r>
            <w:r>
              <w:t>流域梯级水电站群调度决策支持系统的开发。</w:t>
            </w:r>
          </w:p>
        </w:tc>
        <w:tc>
          <w:tcPr>
            <w:tcW w:w="3036" w:type="dxa"/>
            <w:vAlign w:val="center"/>
          </w:tcPr>
          <w:p w:rsidR="00E03510" w:rsidRDefault="003C32CE">
            <w:pPr>
              <w:ind w:firstLineChars="200" w:firstLine="420"/>
            </w:pPr>
            <w:r>
              <w:t>在满足水电站水库各种综合利用需求的前提下，优化电站的运行控制方式，使其充分发挥工程综合效益；采用先进计算机技术，构建电站长中短及防洪调度一体化决策支持平台，并提供充分的人机对话及远程会商决策功能。</w:t>
            </w:r>
          </w:p>
        </w:tc>
        <w:tc>
          <w:tcPr>
            <w:tcW w:w="2441" w:type="dxa"/>
            <w:vAlign w:val="center"/>
          </w:tcPr>
          <w:p w:rsidR="00E03510" w:rsidRDefault="003C32CE">
            <w:pPr>
              <w:ind w:firstLineChars="200" w:firstLine="420"/>
            </w:pPr>
            <w:r>
              <w:t>掌握深厚的优化理论知识，具有梯级水电站群优化调度系统开发基础，熟悉一种以上编程软件的应用及</w:t>
            </w:r>
            <w:r>
              <w:t>B/S</w:t>
            </w:r>
            <w:r>
              <w:t>结构系统开发。具备英文阅读、翻译和写作的能力。</w:t>
            </w:r>
          </w:p>
        </w:tc>
      </w:tr>
      <w:tr w:rsidR="00E03510">
        <w:trPr>
          <w:trHeight w:val="2115"/>
          <w:jc w:val="center"/>
        </w:trPr>
        <w:tc>
          <w:tcPr>
            <w:tcW w:w="499" w:type="dxa"/>
            <w:vAlign w:val="center"/>
          </w:tcPr>
          <w:p w:rsidR="00E03510" w:rsidRDefault="003C32CE">
            <w:pPr>
              <w:jc w:val="center"/>
            </w:pPr>
            <w:r>
              <w:t>12</w:t>
            </w:r>
          </w:p>
        </w:tc>
        <w:tc>
          <w:tcPr>
            <w:tcW w:w="1317" w:type="dxa"/>
            <w:vAlign w:val="center"/>
          </w:tcPr>
          <w:p w:rsidR="00E03510" w:rsidRDefault="003C32CE">
            <w:r>
              <w:t>分布式能源系统集成技术研究</w:t>
            </w:r>
          </w:p>
        </w:tc>
        <w:tc>
          <w:tcPr>
            <w:tcW w:w="2520" w:type="dxa"/>
            <w:vAlign w:val="center"/>
          </w:tcPr>
          <w:p w:rsidR="00E03510" w:rsidRDefault="003C32CE">
            <w:r>
              <w:t>1</w:t>
            </w:r>
            <w:r>
              <w:t>、供能区域内的冷、热、电负荷分析以及关键技术经济指标计算方法研究；</w:t>
            </w:r>
          </w:p>
          <w:p w:rsidR="00E03510" w:rsidRDefault="003C32CE">
            <w:r>
              <w:t>2</w:t>
            </w:r>
            <w:r>
              <w:t>、分布式能源系统深度集成与系统变工况经济运行研究；</w:t>
            </w:r>
          </w:p>
          <w:p w:rsidR="00E03510" w:rsidRDefault="003C32CE">
            <w:r>
              <w:t>3</w:t>
            </w:r>
            <w:r>
              <w:t>、基于储能系统的多能源互补的分布式能源系统设计与研究。</w:t>
            </w:r>
          </w:p>
        </w:tc>
        <w:tc>
          <w:tcPr>
            <w:tcW w:w="3036" w:type="dxa"/>
            <w:vAlign w:val="center"/>
          </w:tcPr>
          <w:p w:rsidR="00E03510" w:rsidRDefault="003C32CE">
            <w:pPr>
              <w:ind w:firstLineChars="200" w:firstLine="420"/>
            </w:pPr>
            <w:r>
              <w:t>掌握分布式能源系统的核心设计理论和技术，以优化系统，提高能源利用率为宗旨，建立全面的分布式能源设计体系。</w:t>
            </w:r>
          </w:p>
        </w:tc>
        <w:tc>
          <w:tcPr>
            <w:tcW w:w="2441" w:type="dxa"/>
            <w:vAlign w:val="center"/>
          </w:tcPr>
          <w:p w:rsidR="00E03510" w:rsidRDefault="003C32CE">
            <w:pPr>
              <w:ind w:firstLineChars="200" w:firstLine="420"/>
            </w:pPr>
            <w:r>
              <w:t>熟练掌握热力学专业理论知识，对分布式能源系统构成机理熟悉，能够进行相关计算和分析研究。能够翻译阅读英语文献和著作，有相关工作经验者优先。</w:t>
            </w:r>
          </w:p>
        </w:tc>
      </w:tr>
      <w:tr w:rsidR="00E03510">
        <w:trPr>
          <w:trHeight w:val="1353"/>
          <w:jc w:val="center"/>
        </w:trPr>
        <w:tc>
          <w:tcPr>
            <w:tcW w:w="499" w:type="dxa"/>
            <w:vAlign w:val="center"/>
          </w:tcPr>
          <w:p w:rsidR="00E03510" w:rsidRDefault="003C32CE">
            <w:pPr>
              <w:jc w:val="center"/>
            </w:pPr>
            <w:r>
              <w:t>13</w:t>
            </w:r>
          </w:p>
        </w:tc>
        <w:tc>
          <w:tcPr>
            <w:tcW w:w="1317" w:type="dxa"/>
            <w:vAlign w:val="center"/>
          </w:tcPr>
          <w:p w:rsidR="00E03510" w:rsidRDefault="003C32CE">
            <w:r>
              <w:t>微网系统集成技术研究</w:t>
            </w:r>
          </w:p>
        </w:tc>
        <w:tc>
          <w:tcPr>
            <w:tcW w:w="2520" w:type="dxa"/>
            <w:vAlign w:val="center"/>
          </w:tcPr>
          <w:p w:rsidR="00E03510" w:rsidRDefault="003C32CE">
            <w:r>
              <w:t>1</w:t>
            </w:r>
            <w:r>
              <w:t>、微电网拓扑结构及控制方法研究；</w:t>
            </w:r>
          </w:p>
          <w:p w:rsidR="00E03510" w:rsidRDefault="003C32CE">
            <w:r>
              <w:t>2</w:t>
            </w:r>
            <w:r>
              <w:t>、微电网的容量计算与配比设计方法研究；</w:t>
            </w:r>
          </w:p>
          <w:p w:rsidR="00E03510" w:rsidRDefault="003C32CE">
            <w:r>
              <w:t>3</w:t>
            </w:r>
            <w:r>
              <w:t>、微电网能量预测、监测控制网络和优化管理研究。</w:t>
            </w:r>
          </w:p>
        </w:tc>
        <w:tc>
          <w:tcPr>
            <w:tcW w:w="3036" w:type="dxa"/>
            <w:vAlign w:val="center"/>
          </w:tcPr>
          <w:p w:rsidR="00E03510" w:rsidRDefault="003C32CE">
            <w:pPr>
              <w:ind w:firstLineChars="200" w:firstLine="420"/>
            </w:pPr>
            <w:r>
              <w:t>完成分布式微网系统的集成、检测、评估的理论及技术研究。</w:t>
            </w:r>
          </w:p>
        </w:tc>
        <w:tc>
          <w:tcPr>
            <w:tcW w:w="2441" w:type="dxa"/>
            <w:vAlign w:val="center"/>
          </w:tcPr>
          <w:p w:rsidR="00E03510" w:rsidRDefault="003C32CE">
            <w:pPr>
              <w:ind w:firstLineChars="200" w:firstLine="420"/>
            </w:pPr>
            <w:r>
              <w:t>熟练掌握电力系统理论知识，对微网系统理论基础熟悉，掌握一种计算机语言，能够阅读和翻译英语文献和著作等，有相关工作经验者优先。</w:t>
            </w:r>
          </w:p>
        </w:tc>
      </w:tr>
    </w:tbl>
    <w:p w:rsidR="00E03510" w:rsidRDefault="00E03510">
      <w:pPr>
        <w:spacing w:line="360" w:lineRule="auto"/>
      </w:pPr>
    </w:p>
    <w:sectPr w:rsidR="00E03510">
      <w:headerReference w:type="default" r:id="rId10"/>
      <w:footerReference w:type="even" r:id="rId11"/>
      <w:footerReference w:type="default" r:id="rId12"/>
      <w:pgSz w:w="11907" w:h="16840"/>
      <w:pgMar w:top="1440" w:right="1080" w:bottom="1440" w:left="1080" w:header="851" w:footer="85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611" w:rsidRDefault="008F3611">
      <w:r>
        <w:separator/>
      </w:r>
    </w:p>
  </w:endnote>
  <w:endnote w:type="continuationSeparator" w:id="0">
    <w:p w:rsidR="008F3611" w:rsidRDefault="008F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10" w:rsidRDefault="003C32CE">
    <w:pPr>
      <w:pStyle w:val="a4"/>
      <w:framePr w:wrap="around" w:vAnchor="text" w:hAnchor="margin" w:xAlign="center" w:y="1"/>
      <w:rPr>
        <w:rStyle w:val="a6"/>
      </w:rPr>
    </w:pPr>
    <w:r>
      <w:fldChar w:fldCharType="begin"/>
    </w:r>
    <w:r>
      <w:rPr>
        <w:rStyle w:val="a6"/>
      </w:rPr>
      <w:instrText xml:space="preserve">PAGE  </w:instrText>
    </w:r>
    <w:r>
      <w:fldChar w:fldCharType="end"/>
    </w:r>
  </w:p>
  <w:p w:rsidR="00E03510" w:rsidRDefault="00E0351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10" w:rsidRDefault="003C32CE">
    <w:pPr>
      <w:pStyle w:val="a4"/>
      <w:framePr w:wrap="around" w:vAnchor="text" w:hAnchor="margin" w:xAlign="center" w:y="1"/>
      <w:rPr>
        <w:rStyle w:val="a6"/>
      </w:rPr>
    </w:pPr>
    <w:r>
      <w:fldChar w:fldCharType="begin"/>
    </w:r>
    <w:r>
      <w:rPr>
        <w:rStyle w:val="a6"/>
      </w:rPr>
      <w:instrText xml:space="preserve">PAGE  </w:instrText>
    </w:r>
    <w:r>
      <w:fldChar w:fldCharType="separate"/>
    </w:r>
    <w:r w:rsidR="008B6996">
      <w:rPr>
        <w:rStyle w:val="a6"/>
        <w:noProof/>
      </w:rPr>
      <w:t>1</w:t>
    </w:r>
    <w:r>
      <w:fldChar w:fldCharType="end"/>
    </w:r>
  </w:p>
  <w:p w:rsidR="00E03510" w:rsidRDefault="00E0351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611" w:rsidRDefault="008F3611">
      <w:r>
        <w:separator/>
      </w:r>
    </w:p>
  </w:footnote>
  <w:footnote w:type="continuationSeparator" w:id="0">
    <w:p w:rsidR="008F3611" w:rsidRDefault="008F3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10" w:rsidRDefault="003C32CE">
    <w:pPr>
      <w:pStyle w:val="a5"/>
      <w:rPr>
        <w:rFonts w:ascii="黑体" w:eastAsia="黑体"/>
        <w:sz w:val="28"/>
        <w:szCs w:val="28"/>
        <w:u w:val="single"/>
      </w:rPr>
    </w:pPr>
    <w:r>
      <w:rPr>
        <w:rFonts w:ascii="仿宋_GB2312" w:eastAsia="仿宋_GB2312" w:hint="eastAsia"/>
        <w:u w:val="single"/>
      </w:rPr>
      <w:t xml:space="preserve"> </w:t>
    </w:r>
    <w:r w:rsidR="008F3611">
      <w:rPr>
        <w:rFonts w:ascii="仿宋_GB2312" w:eastAsia="仿宋_GB231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152.25pt;height:23.25pt">
          <v:imagedata r:id="rId1" o:title="" gain="96376f"/>
        </v:shape>
      </w:pict>
    </w:r>
    <w:r>
      <w:rPr>
        <w:rFonts w:ascii="仿宋_GB2312" w:eastAsia="仿宋_GB2312" w:hint="eastAsia"/>
        <w:u w:val="single"/>
      </w:rPr>
      <w:t xml:space="preserve">                                            </w:t>
    </w:r>
    <w:r>
      <w:rPr>
        <w:rFonts w:ascii="黑体" w:eastAsia="黑体" w:hint="eastAsia"/>
        <w:sz w:val="24"/>
        <w:u w:val="single"/>
      </w:rPr>
      <w:t>华电电力科学研究院</w:t>
    </w:r>
  </w:p>
  <w:p w:rsidR="00E03510" w:rsidRDefault="00E0351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510"/>
    <w:rsid w:val="000E5171"/>
    <w:rsid w:val="003C32CE"/>
    <w:rsid w:val="007D577B"/>
    <w:rsid w:val="008B6996"/>
    <w:rsid w:val="008F3611"/>
    <w:rsid w:val="009F7699"/>
    <w:rsid w:val="00E03510"/>
    <w:rsid w:val="00F82290"/>
    <w:rsid w:val="00FB0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style>
  <w:style w:type="character" w:styleId="a7">
    <w:name w:val="Hyperlink"/>
    <w:uiPriority w:val="99"/>
    <w:unhideWhenUsed/>
    <w:rPr>
      <w:color w:val="0000FF"/>
      <w:u w:val="single"/>
    </w:rPr>
  </w:style>
  <w:style w:type="character" w:customStyle="1" w:styleId="Char">
    <w:name w:val="批注框文本 Char"/>
    <w:link w:val="a3"/>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hder.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dzp@chd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博士招聘——单位介绍</dc:title>
  <dc:creator>Administrator</dc:creator>
  <cp:lastModifiedBy>Ge</cp:lastModifiedBy>
  <cp:revision>4</cp:revision>
  <cp:lastPrinted>2013-09-11T10:58:00Z</cp:lastPrinted>
  <dcterms:created xsi:type="dcterms:W3CDTF">2014-04-24T05:24:00Z</dcterms:created>
  <dcterms:modified xsi:type="dcterms:W3CDTF">2014-09-22T07:38:00Z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