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DA9" w:rsidRPr="007B197B" w:rsidRDefault="004F7DA9" w:rsidP="004F7DA9">
      <w:pPr>
        <w:jc w:val="center"/>
        <w:rPr>
          <w:rFonts w:ascii="华文行楷" w:eastAsia="华文行楷"/>
          <w:b/>
          <w:sz w:val="36"/>
          <w:szCs w:val="28"/>
        </w:rPr>
      </w:pPr>
      <w:r w:rsidRPr="007B197B">
        <w:rPr>
          <w:rFonts w:ascii="华文行楷" w:eastAsia="华文行楷" w:hint="eastAsia"/>
          <w:b/>
          <w:sz w:val="36"/>
          <w:szCs w:val="28"/>
        </w:rPr>
        <w:t>设计人</w:t>
      </w:r>
      <w:r w:rsidRPr="007B197B">
        <w:rPr>
          <w:rFonts w:ascii="华文行楷" w:eastAsia="华文行楷" w:hint="eastAsia"/>
          <w:b/>
          <w:sz w:val="52"/>
          <w:szCs w:val="28"/>
        </w:rPr>
        <w:t>·</w:t>
      </w:r>
      <w:r w:rsidRPr="007B197B">
        <w:rPr>
          <w:rFonts w:ascii="华文行楷" w:eastAsia="华文行楷" w:hint="eastAsia"/>
          <w:b/>
          <w:sz w:val="36"/>
          <w:szCs w:val="28"/>
        </w:rPr>
        <w:t>共前行</w:t>
      </w:r>
    </w:p>
    <w:p w:rsidR="004F7DA9" w:rsidRPr="00C221D1" w:rsidRDefault="004F7DA9" w:rsidP="00022075">
      <w:pPr>
        <w:spacing w:afterLines="50" w:after="156"/>
        <w:jc w:val="center"/>
        <w:rPr>
          <w:rFonts w:ascii="华文楷体" w:eastAsia="华文楷体" w:hAnsi="华文楷体"/>
          <w:b/>
          <w:sz w:val="32"/>
          <w:szCs w:val="28"/>
        </w:rPr>
      </w:pPr>
      <w:r w:rsidRPr="00C221D1">
        <w:rPr>
          <w:rFonts w:ascii="华文楷体" w:eastAsia="华文楷体" w:hAnsi="华文楷体" w:hint="eastAsia"/>
          <w:b/>
          <w:sz w:val="32"/>
          <w:szCs w:val="28"/>
        </w:rPr>
        <w:t>湖南省</w:t>
      </w:r>
      <w:r w:rsidRPr="00C221D1">
        <w:rPr>
          <w:rFonts w:ascii="华文楷体" w:eastAsia="华文楷体" w:hAnsi="华文楷体"/>
          <w:b/>
          <w:sz w:val="32"/>
          <w:szCs w:val="28"/>
        </w:rPr>
        <w:t>建筑设计</w:t>
      </w:r>
      <w:r w:rsidRPr="00C221D1">
        <w:rPr>
          <w:rFonts w:ascii="华文楷体" w:eastAsia="华文楷体" w:hAnsi="华文楷体" w:hint="eastAsia"/>
          <w:b/>
          <w:sz w:val="32"/>
          <w:szCs w:val="28"/>
        </w:rPr>
        <w:t>院</w:t>
      </w:r>
      <w:r w:rsidRPr="00C221D1">
        <w:rPr>
          <w:rFonts w:ascii="华文楷体" w:eastAsia="华文楷体" w:hAnsi="华文楷体"/>
          <w:b/>
          <w:sz w:val="32"/>
          <w:szCs w:val="28"/>
        </w:rPr>
        <w:t>有限公司</w:t>
      </w:r>
      <w:r w:rsidRPr="00C221D1">
        <w:rPr>
          <w:rFonts w:ascii="华文楷体" w:eastAsia="华文楷体" w:hAnsi="华文楷体" w:hint="eastAsia"/>
          <w:b/>
          <w:sz w:val="32"/>
          <w:szCs w:val="28"/>
        </w:rPr>
        <w:t>2018年</w:t>
      </w:r>
      <w:r w:rsidR="00F878BD">
        <w:rPr>
          <w:rFonts w:ascii="华文楷体" w:eastAsia="华文楷体" w:hAnsi="华文楷体" w:hint="eastAsia"/>
          <w:b/>
          <w:sz w:val="32"/>
          <w:szCs w:val="28"/>
        </w:rPr>
        <w:t>东南大学</w:t>
      </w:r>
      <w:r w:rsidRPr="00C221D1">
        <w:rPr>
          <w:rFonts w:ascii="华文楷体" w:eastAsia="华文楷体" w:hAnsi="华文楷体" w:hint="eastAsia"/>
          <w:b/>
          <w:sz w:val="32"/>
          <w:szCs w:val="28"/>
        </w:rPr>
        <w:t>校园</w:t>
      </w:r>
      <w:r w:rsidRPr="00C221D1">
        <w:rPr>
          <w:rFonts w:ascii="华文楷体" w:eastAsia="华文楷体" w:hAnsi="华文楷体"/>
          <w:b/>
          <w:sz w:val="32"/>
          <w:szCs w:val="28"/>
        </w:rPr>
        <w:t>招聘简章</w:t>
      </w:r>
    </w:p>
    <w:p w:rsidR="0043230E" w:rsidRDefault="0043230E" w:rsidP="001766CD">
      <w:pPr>
        <w:tabs>
          <w:tab w:val="left" w:pos="2490"/>
        </w:tabs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</w:pPr>
      <w:r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>一、院情简介</w:t>
      </w:r>
      <w:r w:rsidR="00E074E4"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>：</w:t>
      </w:r>
      <w:r w:rsidR="00BC4B55"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ab/>
      </w:r>
    </w:p>
    <w:p w:rsidR="004F7DA9" w:rsidRDefault="004F7DA9" w:rsidP="004F7DA9">
      <w:pPr>
        <w:spacing w:line="360" w:lineRule="auto"/>
        <w:rPr>
          <w:sz w:val="24"/>
          <w:szCs w:val="24"/>
        </w:rPr>
      </w:pPr>
      <w:r w:rsidRPr="003B1534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湖南省建筑设计院有限公司•湖南省城市规划研究设计院</w:t>
      </w:r>
      <w:r w:rsidRPr="004F7DA9">
        <w:rPr>
          <w:rFonts w:hint="eastAsia"/>
          <w:sz w:val="24"/>
          <w:szCs w:val="24"/>
        </w:rPr>
        <w:t>（以下简称</w:t>
      </w:r>
      <w:r w:rsidRPr="004F7DA9">
        <w:rPr>
          <w:rFonts w:hint="eastAsia"/>
          <w:sz w:val="24"/>
          <w:szCs w:val="24"/>
        </w:rPr>
        <w:t>HD</w:t>
      </w:r>
      <w:r w:rsidR="00A50F87">
        <w:rPr>
          <w:rFonts w:hint="eastAsia"/>
          <w:sz w:val="24"/>
          <w:szCs w:val="24"/>
        </w:rPr>
        <w:t>）</w:t>
      </w:r>
      <w:r w:rsidRPr="004F7DA9">
        <w:rPr>
          <w:rFonts w:hint="eastAsia"/>
          <w:sz w:val="24"/>
          <w:szCs w:val="24"/>
        </w:rPr>
        <w:t>成立于</w:t>
      </w:r>
      <w:r w:rsidRPr="004F7DA9">
        <w:rPr>
          <w:rFonts w:hint="eastAsia"/>
          <w:sz w:val="24"/>
          <w:szCs w:val="24"/>
        </w:rPr>
        <w:t>1952</w:t>
      </w:r>
      <w:r w:rsidRPr="004F7DA9">
        <w:rPr>
          <w:rFonts w:hint="eastAsia"/>
          <w:sz w:val="24"/>
          <w:szCs w:val="24"/>
        </w:rPr>
        <w:t>年</w:t>
      </w:r>
      <w:r w:rsidRPr="004F7DA9">
        <w:rPr>
          <w:rFonts w:hint="eastAsia"/>
          <w:sz w:val="24"/>
          <w:szCs w:val="24"/>
        </w:rPr>
        <w:t>7</w:t>
      </w:r>
      <w:r w:rsidRPr="004F7DA9">
        <w:rPr>
          <w:rFonts w:hint="eastAsia"/>
          <w:sz w:val="24"/>
          <w:szCs w:val="24"/>
        </w:rPr>
        <w:t>月，是一家管理体系健全、技术实力雄厚、设施装备完善的大型综合性设计研究院。</w:t>
      </w:r>
      <w:r w:rsidRPr="004F7DA9">
        <w:rPr>
          <w:rFonts w:hint="eastAsia"/>
          <w:sz w:val="24"/>
          <w:szCs w:val="24"/>
        </w:rPr>
        <w:t>HD</w:t>
      </w:r>
      <w:r w:rsidRPr="004F7DA9">
        <w:rPr>
          <w:rFonts w:hint="eastAsia"/>
          <w:sz w:val="24"/>
          <w:szCs w:val="24"/>
        </w:rPr>
        <w:t>有在职员工</w:t>
      </w:r>
      <w:r w:rsidRPr="004F7DA9">
        <w:rPr>
          <w:rFonts w:hint="eastAsia"/>
          <w:sz w:val="24"/>
          <w:szCs w:val="24"/>
        </w:rPr>
        <w:t>1450</w:t>
      </w:r>
      <w:r w:rsidRPr="004F7DA9">
        <w:rPr>
          <w:rFonts w:hint="eastAsia"/>
          <w:sz w:val="24"/>
          <w:szCs w:val="24"/>
        </w:rPr>
        <w:t>余人，其中全国工程勘察设计大师</w:t>
      </w:r>
      <w:r w:rsidRPr="004F7DA9">
        <w:rPr>
          <w:rFonts w:hint="eastAsia"/>
          <w:sz w:val="24"/>
          <w:szCs w:val="24"/>
        </w:rPr>
        <w:t>1</w:t>
      </w:r>
      <w:r w:rsidRPr="004F7DA9">
        <w:rPr>
          <w:rFonts w:hint="eastAsia"/>
          <w:sz w:val="24"/>
          <w:szCs w:val="24"/>
        </w:rPr>
        <w:t>人，湖南省工程勘察设计大师</w:t>
      </w:r>
      <w:r w:rsidRPr="004F7DA9">
        <w:rPr>
          <w:rFonts w:hint="eastAsia"/>
          <w:sz w:val="24"/>
          <w:szCs w:val="24"/>
        </w:rPr>
        <w:t>4</w:t>
      </w:r>
      <w:r w:rsidRPr="004F7DA9">
        <w:rPr>
          <w:rFonts w:hint="eastAsia"/>
          <w:sz w:val="24"/>
          <w:szCs w:val="24"/>
        </w:rPr>
        <w:t>人，正高及高级职称</w:t>
      </w:r>
      <w:r w:rsidRPr="004F7DA9">
        <w:rPr>
          <w:rFonts w:hint="eastAsia"/>
          <w:sz w:val="24"/>
          <w:szCs w:val="24"/>
        </w:rPr>
        <w:t>270</w:t>
      </w:r>
      <w:r w:rsidRPr="004F7DA9">
        <w:rPr>
          <w:rFonts w:hint="eastAsia"/>
          <w:sz w:val="24"/>
          <w:szCs w:val="24"/>
        </w:rPr>
        <w:t>余人，中级职称</w:t>
      </w:r>
      <w:r w:rsidRPr="004F7DA9">
        <w:rPr>
          <w:rFonts w:hint="eastAsia"/>
          <w:sz w:val="24"/>
          <w:szCs w:val="24"/>
        </w:rPr>
        <w:t>430</w:t>
      </w:r>
      <w:r w:rsidRPr="004F7DA9">
        <w:rPr>
          <w:rFonts w:hint="eastAsia"/>
          <w:sz w:val="24"/>
          <w:szCs w:val="24"/>
        </w:rPr>
        <w:t>人，各类注册工程师</w:t>
      </w:r>
      <w:r w:rsidRPr="004F7DA9">
        <w:rPr>
          <w:rFonts w:hint="eastAsia"/>
          <w:sz w:val="24"/>
          <w:szCs w:val="24"/>
        </w:rPr>
        <w:t>260</w:t>
      </w:r>
      <w:r w:rsidRPr="004F7DA9">
        <w:rPr>
          <w:rFonts w:hint="eastAsia"/>
          <w:sz w:val="24"/>
          <w:szCs w:val="24"/>
        </w:rPr>
        <w:t>余人，全院专业技术人员占在职职工总数的</w:t>
      </w:r>
      <w:r w:rsidRPr="004F7DA9">
        <w:rPr>
          <w:rFonts w:hint="eastAsia"/>
          <w:sz w:val="24"/>
          <w:szCs w:val="24"/>
        </w:rPr>
        <w:t>90%</w:t>
      </w:r>
      <w:r w:rsidRPr="004F7DA9">
        <w:rPr>
          <w:rFonts w:hint="eastAsia"/>
          <w:sz w:val="24"/>
          <w:szCs w:val="24"/>
        </w:rPr>
        <w:t>以上。</w:t>
      </w:r>
      <w:r w:rsidRPr="004F7DA9">
        <w:rPr>
          <w:rFonts w:hint="eastAsia"/>
          <w:sz w:val="24"/>
          <w:szCs w:val="24"/>
        </w:rPr>
        <w:t>HD</w:t>
      </w:r>
      <w:r w:rsidRPr="004F7DA9">
        <w:rPr>
          <w:rFonts w:hint="eastAsia"/>
          <w:sz w:val="24"/>
          <w:szCs w:val="24"/>
        </w:rPr>
        <w:t>是国内少有的含规划、建筑、市政设计板块三位一体的大型综合性现代科技型服务企业。</w:t>
      </w:r>
      <w:r w:rsidRPr="004F7DA9">
        <w:rPr>
          <w:rFonts w:hint="eastAsia"/>
          <w:sz w:val="24"/>
          <w:szCs w:val="24"/>
        </w:rPr>
        <w:t>HD</w:t>
      </w:r>
      <w:r w:rsidRPr="004F7DA9">
        <w:rPr>
          <w:rFonts w:hint="eastAsia"/>
          <w:sz w:val="24"/>
          <w:szCs w:val="24"/>
        </w:rPr>
        <w:t>始终以设计精品工程为己任，以保持技术领先为目标，荣获国家、部省级科技进步奖、优秀工程设计及咨询奖</w:t>
      </w:r>
      <w:r w:rsidRPr="004F7DA9">
        <w:rPr>
          <w:rFonts w:hint="eastAsia"/>
          <w:sz w:val="24"/>
          <w:szCs w:val="24"/>
        </w:rPr>
        <w:t>400</w:t>
      </w:r>
      <w:r w:rsidRPr="004F7DA9">
        <w:rPr>
          <w:rFonts w:hint="eastAsia"/>
          <w:sz w:val="24"/>
          <w:szCs w:val="24"/>
        </w:rPr>
        <w:t>多项，自主知识产权</w:t>
      </w:r>
      <w:r w:rsidRPr="004F7DA9">
        <w:rPr>
          <w:rFonts w:hint="eastAsia"/>
          <w:sz w:val="24"/>
          <w:szCs w:val="24"/>
        </w:rPr>
        <w:t>32</w:t>
      </w:r>
      <w:r w:rsidRPr="004F7DA9">
        <w:rPr>
          <w:rFonts w:hint="eastAsia"/>
          <w:sz w:val="24"/>
          <w:szCs w:val="24"/>
        </w:rPr>
        <w:t>项，自主研发科技成果</w:t>
      </w:r>
      <w:r w:rsidRPr="004F7DA9">
        <w:rPr>
          <w:rFonts w:hint="eastAsia"/>
          <w:sz w:val="24"/>
          <w:szCs w:val="24"/>
        </w:rPr>
        <w:t>92</w:t>
      </w:r>
      <w:r w:rsidRPr="004F7DA9">
        <w:rPr>
          <w:rFonts w:hint="eastAsia"/>
          <w:sz w:val="24"/>
          <w:szCs w:val="24"/>
        </w:rPr>
        <w:t>项，主持、参编各类国家、行业以及湖南省技术规范标准</w:t>
      </w:r>
      <w:r w:rsidRPr="004F7DA9">
        <w:rPr>
          <w:rFonts w:hint="eastAsia"/>
          <w:sz w:val="24"/>
          <w:szCs w:val="24"/>
        </w:rPr>
        <w:t>60</w:t>
      </w:r>
      <w:r w:rsidRPr="004F7DA9">
        <w:rPr>
          <w:rFonts w:hint="eastAsia"/>
          <w:sz w:val="24"/>
          <w:szCs w:val="24"/>
        </w:rPr>
        <w:t>项。我院以“构筑时代，设计未来”为使命，倡导“厚德仁人，维新至善”的核心价值观，贯彻以人为本、协同创造的管理精神，坚持理念取胜、质量取信的服务特色，力争成为国内先进、国际知名的工程咨询集团。我院将为新员工提供极具市场竞争力与激励性的薪酬待遇、健全完善的福利保障、富有人性化的工作氛围以及良好的学习成长机会与职业发展平台！更多单位详情请登陆官方网站或关注官方微信了解。</w:t>
      </w:r>
    </w:p>
    <w:p w:rsidR="004F7DA9" w:rsidRDefault="0043230E" w:rsidP="004F7DA9">
      <w:pPr>
        <w:spacing w:line="360" w:lineRule="auto"/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二、</w:t>
      </w:r>
      <w:r w:rsidR="004F7DA9" w:rsidRPr="00252CC8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招聘岗位及专业：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4"/>
        <w:gridCol w:w="710"/>
        <w:gridCol w:w="5810"/>
        <w:gridCol w:w="1128"/>
      </w:tblGrid>
      <w:tr w:rsidR="00E074E4" w:rsidTr="00960BF6">
        <w:trPr>
          <w:trHeight w:val="465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074E4" w:rsidRPr="007026F0" w:rsidRDefault="00E074E4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b/>
                <w:color w:val="2B2B2B"/>
                <w:sz w:val="20"/>
              </w:rPr>
            </w:pPr>
            <w:r w:rsidRPr="007026F0">
              <w:rPr>
                <w:rFonts w:ascii="微软雅黑" w:eastAsia="微软雅黑" w:hAnsi="微软雅黑" w:cs="微软雅黑" w:hint="eastAsia"/>
                <w:b/>
                <w:color w:val="2B2B2B"/>
                <w:sz w:val="20"/>
              </w:rPr>
              <w:t>岗位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074E4" w:rsidRDefault="00E074E4" w:rsidP="00C544E8">
            <w:pPr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微软雅黑" w:eastAsia="微软雅黑" w:hAnsi="微软雅黑" w:cs="微软雅黑"/>
                <w:b/>
                <w:color w:val="2B2B2B"/>
                <w:sz w:val="20"/>
              </w:rPr>
            </w:pPr>
            <w:r w:rsidRPr="007026F0">
              <w:rPr>
                <w:rFonts w:ascii="微软雅黑" w:eastAsia="微软雅黑" w:hAnsi="微软雅黑" w:cs="微软雅黑" w:hint="eastAsia"/>
                <w:b/>
                <w:color w:val="2B2B2B"/>
                <w:sz w:val="20"/>
              </w:rPr>
              <w:t>招聘</w:t>
            </w:r>
          </w:p>
          <w:p w:rsidR="00E074E4" w:rsidRPr="007026F0" w:rsidRDefault="00E074E4" w:rsidP="00C544E8">
            <w:pPr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微软雅黑" w:eastAsia="微软雅黑" w:hAnsi="微软雅黑" w:cs="微软雅黑"/>
                <w:b/>
                <w:color w:val="2B2B2B"/>
                <w:sz w:val="20"/>
              </w:rPr>
            </w:pPr>
            <w:r w:rsidRPr="007026F0">
              <w:rPr>
                <w:rFonts w:ascii="微软雅黑" w:eastAsia="微软雅黑" w:hAnsi="微软雅黑" w:cs="微软雅黑" w:hint="eastAsia"/>
                <w:b/>
                <w:color w:val="2B2B2B"/>
                <w:sz w:val="20"/>
              </w:rPr>
              <w:t>人数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074E4" w:rsidRPr="007026F0" w:rsidRDefault="00E074E4" w:rsidP="00C544E8">
            <w:pPr>
              <w:autoSpaceDN w:val="0"/>
              <w:adjustRightInd w:val="0"/>
              <w:snapToGrid w:val="0"/>
              <w:spacing w:line="200" w:lineRule="exact"/>
              <w:ind w:firstLineChars="200" w:firstLine="400"/>
              <w:jc w:val="center"/>
              <w:textAlignment w:val="baseline"/>
              <w:rPr>
                <w:rFonts w:ascii="微软雅黑" w:eastAsia="微软雅黑" w:hAnsi="微软雅黑" w:cs="微软雅黑"/>
                <w:b/>
                <w:color w:val="2B2B2B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2B2B2B"/>
                <w:sz w:val="20"/>
              </w:rPr>
              <w:t>专业及学历要求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E074E4" w:rsidRDefault="007828F9" w:rsidP="00C544E8">
            <w:pPr>
              <w:autoSpaceDN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微软雅黑" w:eastAsia="微软雅黑" w:hAnsi="微软雅黑" w:cs="微软雅黑"/>
                <w:b/>
                <w:color w:val="2B2B2B"/>
                <w:sz w:val="20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2B2B2B"/>
                <w:sz w:val="20"/>
              </w:rPr>
              <w:t>备注</w:t>
            </w:r>
          </w:p>
        </w:tc>
      </w:tr>
      <w:tr w:rsidR="00E074E4" w:rsidTr="00960BF6">
        <w:trPr>
          <w:trHeight w:hRule="exact" w:val="406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E074E4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建筑设计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E074E4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东南大学</w:t>
            </w:r>
            <w:r w:rsidR="00E074E4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建筑学</w:t>
            </w:r>
            <w:r w:rsidR="00E074E4" w:rsidRPr="008175A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等相关专业本科及以上学历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E074E4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E074E4" w:rsidTr="00960BF6">
        <w:trPr>
          <w:trHeight w:hRule="exact" w:val="411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E074E4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绿色建筑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设计研发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CE04F9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东南大学</w:t>
            </w:r>
            <w:r w:rsidR="00E074E4" w:rsidRPr="008175A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建筑学等相关专业本科及以上学历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74E4" w:rsidRPr="008175A9" w:rsidRDefault="00E074E4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960BF6" w:rsidTr="00960BF6">
        <w:trPr>
          <w:trHeight w:hRule="exact" w:val="404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规划设计（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城市规划）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F878BD" w:rsidP="00CE04F9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东南大学</w:t>
            </w:r>
            <w:r w:rsidR="00960BF6" w:rsidRPr="00DE520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城市规划、</w:t>
            </w:r>
            <w:r w:rsidR="00CE04F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城市规划与设计</w:t>
            </w:r>
            <w:r w:rsidR="00960BF6" w:rsidRPr="00DE520C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等相关专业</w:t>
            </w:r>
            <w:r w:rsidR="00960BF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本科</w:t>
            </w:r>
            <w:r w:rsidR="00960BF6"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960BF6" w:rsidTr="00960BF6">
        <w:trPr>
          <w:trHeight w:hRule="exact" w:val="404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 w:rsidRPr="00040181">
              <w:rPr>
                <w:rFonts w:ascii="微软雅黑" w:eastAsia="微软雅黑" w:hAnsi="微软雅黑"/>
                <w:sz w:val="18"/>
                <w:szCs w:val="18"/>
              </w:rPr>
              <w:t>规划设计（风景园林）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东南大学</w:t>
            </w:r>
            <w:r w:rsidR="00960BF6" w:rsidRPr="0097332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风景园林</w:t>
            </w:r>
            <w:r w:rsidR="00960BF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学</w:t>
            </w:r>
            <w:r w:rsidR="00960BF6" w:rsidRPr="0097332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等相关专业</w:t>
            </w:r>
            <w:r w:rsidR="00A6409D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本科</w:t>
            </w:r>
            <w:r w:rsidR="00960BF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960BF6" w:rsidTr="00960BF6">
        <w:trPr>
          <w:trHeight w:hRule="exact" w:val="404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Pr="00040181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景观设计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1-2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东南大学</w:t>
            </w:r>
            <w:r w:rsidR="00960BF6" w:rsidRPr="00F17500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风景园林</w:t>
            </w:r>
            <w:r w:rsidR="00960BF6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学等相关专业硕士及以上学历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:rsidR="00960BF6" w:rsidTr="00960BF6">
        <w:trPr>
          <w:trHeight w:hRule="exact" w:val="877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道桥设计（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道路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方向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F6" w:rsidRPr="00176888" w:rsidRDefault="00960BF6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17688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6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F6" w:rsidRPr="00176888" w:rsidRDefault="00F878BD" w:rsidP="00670042">
            <w:pPr>
              <w:spacing w:line="200" w:lineRule="exact"/>
              <w:rPr>
                <w:color w:val="000000" w:themeColor="text1"/>
              </w:rPr>
            </w:pPr>
            <w:r w:rsidRPr="0017688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015E49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交通运输工程</w:t>
            </w:r>
            <w:r w:rsidR="00960BF6" w:rsidRPr="0017688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等相关专业硕士</w:t>
            </w:r>
            <w:r w:rsidR="00960BF6" w:rsidRPr="0017688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0BF6" w:rsidRDefault="00960BF6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长沙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3人</w:t>
            </w:r>
          </w:p>
          <w:p w:rsidR="00960BF6" w:rsidRDefault="00960BF6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佛山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1人</w:t>
            </w:r>
          </w:p>
          <w:p w:rsidR="00960BF6" w:rsidRPr="00B011FB" w:rsidRDefault="00960BF6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柳州2人</w:t>
            </w:r>
          </w:p>
        </w:tc>
      </w:tr>
      <w:tr w:rsidR="001953F5" w:rsidTr="00C544E8">
        <w:trPr>
          <w:trHeight w:hRule="exact" w:val="688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道桥设计（桥梁方向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17688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17688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5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176888" w:rsidRDefault="00F878BD" w:rsidP="00B16B9E">
            <w:pPr>
              <w:spacing w:line="200" w:lineRule="exact"/>
              <w:rPr>
                <w:color w:val="000000" w:themeColor="text1"/>
              </w:rPr>
            </w:pPr>
            <w:r w:rsidRPr="0017688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 w:rsidRPr="0017688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桥梁与隧道工程等相关专业硕士</w:t>
            </w:r>
            <w:r w:rsidR="001953F5" w:rsidRPr="0017688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Default="001953F5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长沙3人</w:t>
            </w:r>
          </w:p>
          <w:p w:rsidR="001953F5" w:rsidRDefault="001953F5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佛山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1人</w:t>
            </w:r>
          </w:p>
          <w:p w:rsidR="001953F5" w:rsidRPr="00B011FB" w:rsidRDefault="001953F5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柳州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1人</w:t>
            </w:r>
          </w:p>
        </w:tc>
      </w:tr>
      <w:tr w:rsidR="00CE04F9" w:rsidTr="009931E2">
        <w:trPr>
          <w:trHeight w:hRule="exact" w:val="414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4F9" w:rsidRDefault="00CE04F9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交通</w:t>
            </w:r>
            <w:r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  <w:t>工程与交通规划</w:t>
            </w: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4F9" w:rsidRDefault="00CE04F9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4F9" w:rsidRDefault="00CE04F9" w:rsidP="004045FD">
            <w:pPr>
              <w:spacing w:line="200" w:lineRule="exact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东南大学</w:t>
            </w:r>
            <w:r w:rsidRPr="00CE04F9"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交通工程专业硕士及以上学历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E04F9" w:rsidRDefault="00CE04F9" w:rsidP="00C544E8">
            <w:pPr>
              <w:spacing w:line="200" w:lineRule="exact"/>
              <w:jc w:val="center"/>
              <w:rPr>
                <w:rFonts w:ascii="微软雅黑" w:eastAsia="微软雅黑" w:hAnsi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18"/>
                <w:szCs w:val="18"/>
              </w:rPr>
              <w:t>汕头1人</w:t>
            </w:r>
          </w:p>
        </w:tc>
      </w:tr>
      <w:tr w:rsidR="001953F5" w:rsidTr="00960BF6">
        <w:trPr>
          <w:trHeight w:hRule="exact" w:val="406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建筑</w:t>
            </w:r>
            <w:r w:rsidRPr="004271F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给水排水设计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4271F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3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市政工程</w:t>
            </w:r>
            <w:r w:rsidR="001953F5" w:rsidRPr="004271F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等</w:t>
            </w:r>
            <w:r w:rsidR="001953F5" w:rsidRPr="004271F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相关专业硕士及以上学历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53F5" w:rsidTr="00C544E8">
        <w:trPr>
          <w:trHeight w:hRule="exact" w:val="420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4271F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lastRenderedPageBreak/>
              <w:t>道路给水排水设计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D7009B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市政工程</w:t>
            </w:r>
            <w:r w:rsidR="001953F5" w:rsidRPr="004271F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等</w:t>
            </w:r>
            <w:r w:rsidR="001953F5" w:rsidRPr="004271F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相关专业硕士及以上学历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汕头1人</w:t>
            </w:r>
          </w:p>
        </w:tc>
      </w:tr>
      <w:tr w:rsidR="001953F5" w:rsidTr="00C544E8">
        <w:trPr>
          <w:trHeight w:hRule="exact" w:val="412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市政给水排水设计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市政工程</w:t>
            </w:r>
            <w:r w:rsidR="001953F5" w:rsidRPr="004271F8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等</w:t>
            </w:r>
            <w:r w:rsidR="001953F5" w:rsidRPr="004271F8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相关专业硕士及以上学历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柳州1人</w:t>
            </w:r>
          </w:p>
        </w:tc>
      </w:tr>
      <w:tr w:rsidR="001953F5" w:rsidTr="00960BF6">
        <w:trPr>
          <w:trHeight w:hRule="exact" w:val="406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环境影响评价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4271F8" w:rsidRDefault="00F878BD" w:rsidP="004045FD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 w:rsidRPr="00873094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环境工程、环境科学与工程专业硕士及以上学历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53F5" w:rsidTr="00C544E8">
        <w:trPr>
          <w:trHeight w:hRule="exact" w:val="424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Pr="00FC60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FC601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电气设计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FC60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FC6011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FC6011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 w:rsidRPr="00FC601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电气工程及其自动化、</w:t>
            </w:r>
            <w:r w:rsidR="00277EC3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电气工程</w:t>
            </w:r>
            <w:r w:rsidR="006964AF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、自动化</w:t>
            </w:r>
            <w:r w:rsidR="001953F5" w:rsidRPr="00FC601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等相关专业本科及以上</w:t>
            </w:r>
            <w:r w:rsidR="001953F5" w:rsidRPr="00FC6011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FC60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53F5" w:rsidTr="00C544E8">
        <w:trPr>
          <w:trHeight w:hRule="exact" w:val="529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F5" w:rsidRPr="00E04B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E04B1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电气设计（弱电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设计</w:t>
            </w:r>
            <w:r w:rsidRPr="00E04B1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E04B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 w:rsidRPr="00E04B11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E04B11" w:rsidRDefault="00F878BD" w:rsidP="0017688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AD0A04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电气工程及其自动化、</w:t>
            </w:r>
            <w:r w:rsidR="00B8625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电气工程、</w:t>
            </w:r>
            <w:r w:rsidR="00AD0A04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自动化、电路与系统</w:t>
            </w:r>
            <w:r w:rsidR="00FA3FA4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FA3FA4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电子科学与技术</w:t>
            </w:r>
            <w:r w:rsidR="001953F5" w:rsidRPr="00E04B11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等相关专业本科及以上</w:t>
            </w:r>
            <w:r w:rsidR="001953F5" w:rsidRPr="00E04B11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E04B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53F5" w:rsidTr="00960BF6">
        <w:trPr>
          <w:trHeight w:hRule="exact" w:val="428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3F5" w:rsidRPr="00E04B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暖通设计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E04B11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Pr="00E04B11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FA3FA4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供热</w:t>
            </w:r>
            <w:r w:rsidR="00FA3FA4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、供燃气、</w:t>
            </w:r>
            <w:r w:rsidR="00FA3FA4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通风及</w:t>
            </w:r>
            <w:r w:rsidR="00FA3FA4"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  <w:t>空调工程</w:t>
            </w:r>
            <w:r w:rsidR="001953F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专业硕士及以上学历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953F5" w:rsidTr="00960BF6">
        <w:trPr>
          <w:trHeight w:hRule="exact" w:val="406"/>
          <w:jc w:val="center"/>
        </w:trPr>
        <w:tc>
          <w:tcPr>
            <w:tcW w:w="114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953F5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勘察工程师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2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Default="00F878BD" w:rsidP="00C544E8">
            <w:pPr>
              <w:widowControl/>
              <w:spacing w:line="20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东南大学</w:t>
            </w:r>
            <w:r w:rsidR="001953F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土木工程、</w:t>
            </w:r>
            <w:r w:rsidR="001953F5" w:rsidRPr="00806F82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岩土工程专业</w:t>
            </w:r>
            <w:r w:rsidR="00EF201E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本科</w:t>
            </w:r>
            <w:r w:rsidR="001953F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及以上</w:t>
            </w:r>
            <w:r w:rsidR="001953F5" w:rsidRPr="00806F82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18"/>
                <w:szCs w:val="18"/>
              </w:rPr>
              <w:t>学历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3F5" w:rsidRDefault="001953F5" w:rsidP="00C544E8">
            <w:pPr>
              <w:widowControl/>
              <w:spacing w:line="2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933AC9" w:rsidRPr="00933AC9" w:rsidRDefault="00933AC9" w:rsidP="004F7DA9">
      <w:pPr>
        <w:spacing w:line="360" w:lineRule="auto"/>
        <w:rPr>
          <w:rStyle w:val="a6"/>
          <w:rFonts w:asciiTheme="minorEastAsia" w:hAnsiTheme="minorEastAsia" w:cs="微软雅黑"/>
          <w:b w:val="0"/>
          <w:color w:val="000000" w:themeColor="text1"/>
          <w:spacing w:val="15"/>
          <w:kern w:val="0"/>
          <w:szCs w:val="21"/>
        </w:rPr>
      </w:pPr>
      <w:r w:rsidRPr="00933AC9">
        <w:rPr>
          <w:rStyle w:val="a6"/>
          <w:rFonts w:asciiTheme="minorEastAsia" w:hAnsiTheme="minorEastAsia" w:cs="微软雅黑"/>
          <w:b w:val="0"/>
          <w:color w:val="000000" w:themeColor="text1"/>
          <w:spacing w:val="15"/>
          <w:kern w:val="0"/>
          <w:szCs w:val="21"/>
        </w:rPr>
        <w:t>注：以上岗位除特殊说明外，其他岗位工作地点均为</w:t>
      </w:r>
      <w:r w:rsidR="004C4097">
        <w:rPr>
          <w:rStyle w:val="a6"/>
          <w:rFonts w:asciiTheme="minorEastAsia" w:hAnsiTheme="minorEastAsia" w:cs="微软雅黑"/>
          <w:b w:val="0"/>
          <w:color w:val="000000" w:themeColor="text1"/>
          <w:spacing w:val="15"/>
          <w:kern w:val="0"/>
          <w:szCs w:val="21"/>
        </w:rPr>
        <w:t>湖南</w:t>
      </w:r>
      <w:r w:rsidRPr="00933AC9">
        <w:rPr>
          <w:rStyle w:val="a6"/>
          <w:rFonts w:asciiTheme="minorEastAsia" w:hAnsiTheme="minorEastAsia" w:cs="微软雅黑"/>
          <w:b w:val="0"/>
          <w:color w:val="000000" w:themeColor="text1"/>
          <w:spacing w:val="15"/>
          <w:kern w:val="0"/>
          <w:szCs w:val="21"/>
        </w:rPr>
        <w:t>长沙。</w:t>
      </w:r>
    </w:p>
    <w:p w:rsidR="004F7DA9" w:rsidRPr="00364208" w:rsidRDefault="0043230E" w:rsidP="004F7DA9">
      <w:pPr>
        <w:spacing w:line="360" w:lineRule="auto"/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三、</w:t>
      </w:r>
      <w:r w:rsidR="0068418A" w:rsidRPr="00364208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薪酬待遇</w:t>
      </w:r>
      <w:r w:rsidR="0068418A" w:rsidRPr="00364208"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>：</w:t>
      </w:r>
    </w:p>
    <w:p w:rsidR="00CA6282" w:rsidRPr="00BF5E55" w:rsidRDefault="00CA6282" w:rsidP="00CA6282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 w:rsidRPr="00BF5E55">
        <w:rPr>
          <w:rFonts w:hint="eastAsia"/>
          <w:sz w:val="24"/>
          <w:szCs w:val="24"/>
        </w:rPr>
        <w:t>建筑、规划、道桥市政类等专业优秀应届毕业生首年薪酬为</w:t>
      </w:r>
      <w:r w:rsidRPr="00BF5E55">
        <w:rPr>
          <w:rFonts w:hint="eastAsia"/>
          <w:sz w:val="24"/>
          <w:szCs w:val="24"/>
        </w:rPr>
        <w:t>10</w:t>
      </w:r>
      <w:r w:rsidRPr="00BF5E55">
        <w:rPr>
          <w:sz w:val="24"/>
          <w:szCs w:val="24"/>
        </w:rPr>
        <w:t>-15</w:t>
      </w:r>
      <w:r w:rsidRPr="00BF5E55">
        <w:rPr>
          <w:rFonts w:hint="eastAsia"/>
          <w:sz w:val="24"/>
          <w:szCs w:val="24"/>
        </w:rPr>
        <w:t>万</w:t>
      </w:r>
      <w:r w:rsidRPr="00BF5E55">
        <w:rPr>
          <w:sz w:val="24"/>
          <w:szCs w:val="24"/>
        </w:rPr>
        <w:t>。</w:t>
      </w:r>
    </w:p>
    <w:p w:rsidR="00CA6282" w:rsidRDefault="00CA6282" w:rsidP="00CA6282">
      <w:pPr>
        <w:pStyle w:val="a5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长沙市引才政策（人才新政二十二条）：</w:t>
      </w:r>
    </w:p>
    <w:p w:rsidR="00CA6282" w:rsidRDefault="00CA6282" w:rsidP="00CA6282">
      <w:pPr>
        <w:pStyle w:val="a5"/>
        <w:spacing w:line="360" w:lineRule="auto"/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博士研究生：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万（购房补贴）</w:t>
      </w:r>
      <w:r>
        <w:rPr>
          <w:rFonts w:hint="eastAsia"/>
          <w:sz w:val="24"/>
          <w:szCs w:val="24"/>
        </w:rPr>
        <w:t>+3</w:t>
      </w:r>
      <w:r>
        <w:rPr>
          <w:rFonts w:hint="eastAsia"/>
          <w:sz w:val="24"/>
          <w:szCs w:val="24"/>
        </w:rPr>
        <w:t>万（租房生活补贴）；</w:t>
      </w:r>
    </w:p>
    <w:p w:rsidR="00CA6282" w:rsidRDefault="00CA6282" w:rsidP="00CA6282">
      <w:pPr>
        <w:pStyle w:val="a5"/>
        <w:spacing w:line="360" w:lineRule="auto"/>
        <w:ind w:left="420" w:firstLine="480"/>
        <w:rPr>
          <w:sz w:val="24"/>
          <w:szCs w:val="24"/>
        </w:rPr>
      </w:pPr>
      <w:r>
        <w:rPr>
          <w:sz w:val="24"/>
          <w:szCs w:val="24"/>
        </w:rPr>
        <w:t>硕士研究生：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万（购房补贴）</w:t>
      </w:r>
      <w:r>
        <w:rPr>
          <w:rFonts w:hint="eastAsia"/>
          <w:sz w:val="24"/>
          <w:szCs w:val="24"/>
        </w:rPr>
        <w:t>+</w:t>
      </w:r>
      <w:r>
        <w:rPr>
          <w:sz w:val="24"/>
          <w:szCs w:val="24"/>
        </w:rPr>
        <w:t>2</w:t>
      </w:r>
      <w:r>
        <w:rPr>
          <w:sz w:val="24"/>
          <w:szCs w:val="24"/>
        </w:rPr>
        <w:t>万（租房生活补贴）；</w:t>
      </w:r>
    </w:p>
    <w:p w:rsidR="00CA6282" w:rsidRPr="001A6642" w:rsidRDefault="00CA6282" w:rsidP="00CA6282">
      <w:pPr>
        <w:pStyle w:val="a5"/>
        <w:spacing w:line="360" w:lineRule="auto"/>
        <w:ind w:left="420" w:firstLine="480"/>
        <w:rPr>
          <w:sz w:val="24"/>
          <w:szCs w:val="24"/>
        </w:rPr>
      </w:pPr>
      <w:r>
        <w:rPr>
          <w:sz w:val="24"/>
          <w:szCs w:val="24"/>
        </w:rPr>
        <w:t>本科：</w:t>
      </w:r>
      <w:r>
        <w:rPr>
          <w:rFonts w:hint="eastAsia"/>
          <w:sz w:val="24"/>
          <w:szCs w:val="24"/>
        </w:rPr>
        <w:t>1.2</w:t>
      </w:r>
      <w:r>
        <w:rPr>
          <w:rFonts w:hint="eastAsia"/>
          <w:sz w:val="24"/>
          <w:szCs w:val="24"/>
        </w:rPr>
        <w:t>万（租房生活补贴）。</w:t>
      </w:r>
    </w:p>
    <w:p w:rsidR="00541E8C" w:rsidRPr="00364208" w:rsidRDefault="00E074E4" w:rsidP="004F7DA9">
      <w:pPr>
        <w:spacing w:line="360" w:lineRule="auto"/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四、</w:t>
      </w:r>
      <w:r w:rsidR="009F280F" w:rsidRPr="00364208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招聘</w:t>
      </w:r>
      <w:r w:rsidR="009F280F" w:rsidRPr="00364208"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>流程：</w:t>
      </w:r>
    </w:p>
    <w:p w:rsidR="009F280F" w:rsidRPr="0011085E" w:rsidRDefault="009F280F" w:rsidP="009F280F">
      <w:pPr>
        <w:rPr>
          <w:rFonts w:ascii="微软雅黑" w:eastAsia="微软雅黑" w:hAnsi="微软雅黑" w:cs="微软雅黑"/>
          <w:b/>
          <w:sz w:val="24"/>
          <w:szCs w:val="24"/>
          <w:lang w:val="zh-CN"/>
        </w:rPr>
      </w:pP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t>参加宣讲会/简历投递</w:t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sym w:font="Wingdings" w:char="00F0"/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t>简历</w:t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</w:rPr>
        <w:t>筛选</w:t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sym w:font="Wingdings" w:char="00F0"/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t>笔试</w:t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sym w:font="Wingdings" w:char="00F0"/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t>面试</w:t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sym w:font="Wingdings" w:char="00F0"/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t>体检</w:t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sym w:font="Wingdings" w:char="00F0"/>
      </w:r>
      <w:r w:rsidRPr="0011085E">
        <w:rPr>
          <w:rFonts w:ascii="微软雅黑" w:eastAsia="微软雅黑" w:hAnsi="微软雅黑" w:cs="微软雅黑" w:hint="eastAsia"/>
          <w:b/>
          <w:sz w:val="24"/>
          <w:szCs w:val="24"/>
          <w:lang w:val="zh-CN"/>
        </w:rPr>
        <w:t>录用</w:t>
      </w:r>
    </w:p>
    <w:p w:rsidR="009F280F" w:rsidRPr="00364208" w:rsidRDefault="00E074E4" w:rsidP="004F7DA9">
      <w:pPr>
        <w:spacing w:line="360" w:lineRule="auto"/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</w:pPr>
      <w:r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五、</w:t>
      </w:r>
      <w:r w:rsidR="00D96E6F" w:rsidRPr="00364208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应聘</w:t>
      </w:r>
      <w:r w:rsidR="00D96E6F" w:rsidRPr="00364208"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>方式：</w:t>
      </w:r>
    </w:p>
    <w:p w:rsidR="00F24261" w:rsidRDefault="00F24261" w:rsidP="00F2426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98294C">
        <w:rPr>
          <w:rFonts w:hint="eastAsia"/>
          <w:sz w:val="24"/>
          <w:szCs w:val="24"/>
        </w:rPr>
        <w:t>符合招聘岗位条件者请将简历和作品集（不超过</w:t>
      </w:r>
      <w:r w:rsidRPr="0098294C">
        <w:rPr>
          <w:sz w:val="24"/>
          <w:szCs w:val="24"/>
        </w:rPr>
        <w:t>20M</w:t>
      </w:r>
      <w:r w:rsidRPr="0098294C">
        <w:rPr>
          <w:rFonts w:hint="eastAsia"/>
          <w:sz w:val="24"/>
          <w:szCs w:val="24"/>
        </w:rPr>
        <w:t>）投递至电子邮箱</w:t>
      </w:r>
      <w:r w:rsidRPr="0098294C">
        <w:rPr>
          <w:rFonts w:asciiTheme="minorEastAsia" w:hAnsiTheme="minorEastAsia"/>
          <w:b/>
          <w:sz w:val="24"/>
          <w:szCs w:val="24"/>
        </w:rPr>
        <w:t>1934018183@qq.com</w:t>
      </w:r>
      <w:r w:rsidRPr="0098294C">
        <w:rPr>
          <w:rFonts w:hint="eastAsia"/>
          <w:sz w:val="24"/>
          <w:szCs w:val="24"/>
        </w:rPr>
        <w:t>，邮件主题格式为“应聘岗位”</w:t>
      </w:r>
      <w:r w:rsidRPr="0098294C">
        <w:rPr>
          <w:sz w:val="24"/>
          <w:szCs w:val="24"/>
        </w:rPr>
        <w:t>+“</w:t>
      </w:r>
      <w:r w:rsidRPr="0098294C">
        <w:rPr>
          <w:rFonts w:hint="eastAsia"/>
          <w:sz w:val="24"/>
          <w:szCs w:val="24"/>
        </w:rPr>
        <w:t>姓名”</w:t>
      </w:r>
      <w:r w:rsidRPr="0098294C">
        <w:rPr>
          <w:sz w:val="24"/>
          <w:szCs w:val="24"/>
        </w:rPr>
        <w:t>+“</w:t>
      </w:r>
      <w:r w:rsidRPr="0098294C">
        <w:rPr>
          <w:rFonts w:hint="eastAsia"/>
          <w:sz w:val="24"/>
          <w:szCs w:val="24"/>
        </w:rPr>
        <w:t>毕业院校”。</w:t>
      </w:r>
    </w:p>
    <w:p w:rsidR="004F7DA9" w:rsidRPr="00364208" w:rsidRDefault="00F24261" w:rsidP="00F24261">
      <w:pPr>
        <w:spacing w:line="360" w:lineRule="auto"/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、</w:t>
      </w:r>
      <w:r w:rsidR="00CF21E2" w:rsidRPr="00CF21E2">
        <w:rPr>
          <w:rFonts w:hint="eastAsia"/>
          <w:sz w:val="24"/>
          <w:szCs w:val="24"/>
        </w:rPr>
        <w:t>通过简历筛选的同学，我院将在</w:t>
      </w:r>
      <w:r w:rsidR="00CF21E2" w:rsidRPr="00CF21E2">
        <w:rPr>
          <w:rFonts w:hint="eastAsia"/>
          <w:sz w:val="24"/>
          <w:szCs w:val="24"/>
        </w:rPr>
        <w:t>10-11</w:t>
      </w:r>
      <w:r w:rsidR="00CF21E2" w:rsidRPr="00CF21E2">
        <w:rPr>
          <w:rFonts w:hint="eastAsia"/>
          <w:sz w:val="24"/>
          <w:szCs w:val="24"/>
        </w:rPr>
        <w:t>月通知邀请至院本部（长沙）参加笔试、面试等环节</w:t>
      </w:r>
      <w:bookmarkStart w:id="0" w:name="_GoBack"/>
      <w:bookmarkEnd w:id="0"/>
      <w:r w:rsidR="00E074E4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六、</w:t>
      </w:r>
      <w:r w:rsidR="007D4004" w:rsidRPr="00364208">
        <w:rPr>
          <w:rStyle w:val="a6"/>
          <w:rFonts w:ascii="微软雅黑" w:eastAsia="微软雅黑" w:hAnsi="微软雅黑" w:cs="微软雅黑" w:hint="eastAsia"/>
          <w:color w:val="ED7D31" w:themeColor="accent2"/>
          <w:spacing w:val="15"/>
          <w:kern w:val="0"/>
          <w:sz w:val="24"/>
          <w:szCs w:val="24"/>
        </w:rPr>
        <w:t>联系方式</w:t>
      </w:r>
      <w:r w:rsidR="007D4004" w:rsidRPr="00364208">
        <w:rPr>
          <w:rStyle w:val="a6"/>
          <w:rFonts w:ascii="微软雅黑" w:eastAsia="微软雅黑" w:hAnsi="微软雅黑" w:cs="微软雅黑"/>
          <w:color w:val="ED7D31" w:themeColor="accent2"/>
          <w:spacing w:val="15"/>
          <w:kern w:val="0"/>
          <w:sz w:val="24"/>
          <w:szCs w:val="24"/>
        </w:rPr>
        <w:t>：</w:t>
      </w:r>
    </w:p>
    <w:p w:rsidR="007D4004" w:rsidRPr="007D4004" w:rsidRDefault="007D4004" w:rsidP="007D4004">
      <w:pPr>
        <w:spacing w:line="360" w:lineRule="auto"/>
        <w:rPr>
          <w:sz w:val="24"/>
          <w:szCs w:val="24"/>
        </w:rPr>
      </w:pPr>
      <w:r w:rsidRPr="007D4004">
        <w:rPr>
          <w:rFonts w:hint="eastAsia"/>
          <w:sz w:val="24"/>
          <w:szCs w:val="24"/>
        </w:rPr>
        <w:t>联系电话：</w:t>
      </w:r>
      <w:r w:rsidRPr="007D4004">
        <w:rPr>
          <w:rFonts w:hint="eastAsia"/>
          <w:sz w:val="24"/>
          <w:szCs w:val="24"/>
        </w:rPr>
        <w:t>0731-85166230</w:t>
      </w:r>
    </w:p>
    <w:p w:rsidR="007D4004" w:rsidRPr="007D4004" w:rsidRDefault="007D4004" w:rsidP="007D4004">
      <w:pPr>
        <w:spacing w:line="360" w:lineRule="auto"/>
        <w:rPr>
          <w:sz w:val="24"/>
          <w:szCs w:val="24"/>
        </w:rPr>
      </w:pPr>
      <w:r w:rsidRPr="007D4004">
        <w:rPr>
          <w:rFonts w:hint="eastAsia"/>
          <w:sz w:val="24"/>
          <w:szCs w:val="24"/>
        </w:rPr>
        <w:t>官方网址：</w:t>
      </w:r>
      <w:r w:rsidRPr="007D4004">
        <w:rPr>
          <w:rFonts w:hint="eastAsia"/>
          <w:sz w:val="24"/>
          <w:szCs w:val="24"/>
        </w:rPr>
        <w:t>www.hnadi.com.cn</w:t>
      </w:r>
    </w:p>
    <w:p w:rsidR="007D4004" w:rsidRPr="004F7DA9" w:rsidRDefault="007D4004" w:rsidP="007D4004">
      <w:pPr>
        <w:spacing w:line="360" w:lineRule="auto"/>
        <w:rPr>
          <w:sz w:val="24"/>
          <w:szCs w:val="24"/>
        </w:rPr>
      </w:pPr>
      <w:r w:rsidRPr="007D4004">
        <w:rPr>
          <w:rFonts w:hint="eastAsia"/>
          <w:sz w:val="24"/>
          <w:szCs w:val="24"/>
        </w:rPr>
        <w:t>联系地址：湖南省长沙市岳麓区福祥路</w:t>
      </w:r>
      <w:r w:rsidRPr="007D4004">
        <w:rPr>
          <w:rFonts w:hint="eastAsia"/>
          <w:sz w:val="24"/>
          <w:szCs w:val="24"/>
        </w:rPr>
        <w:t>65</w:t>
      </w:r>
      <w:r w:rsidRPr="007D4004">
        <w:rPr>
          <w:rFonts w:hint="eastAsia"/>
          <w:sz w:val="24"/>
          <w:szCs w:val="24"/>
        </w:rPr>
        <w:t>号</w:t>
      </w:r>
      <w:r w:rsidR="001259B2">
        <w:rPr>
          <w:rFonts w:hint="eastAsia"/>
          <w:sz w:val="24"/>
          <w:szCs w:val="24"/>
        </w:rPr>
        <w:t>湖南省</w:t>
      </w:r>
      <w:r w:rsidR="001259B2">
        <w:rPr>
          <w:sz w:val="24"/>
          <w:szCs w:val="24"/>
        </w:rPr>
        <w:t>建筑设计院有限公司</w:t>
      </w:r>
    </w:p>
    <w:sectPr w:rsidR="007D4004" w:rsidRPr="004F7DA9" w:rsidSect="004F7DA9">
      <w:pgSz w:w="11906" w:h="16838"/>
      <w:pgMar w:top="1440" w:right="1133" w:bottom="144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D2" w:rsidRDefault="009E10D2" w:rsidP="00B51FC4">
      <w:r>
        <w:separator/>
      </w:r>
    </w:p>
  </w:endnote>
  <w:endnote w:type="continuationSeparator" w:id="0">
    <w:p w:rsidR="009E10D2" w:rsidRDefault="009E10D2" w:rsidP="00B51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D2" w:rsidRDefault="009E10D2" w:rsidP="00B51FC4">
      <w:r>
        <w:separator/>
      </w:r>
    </w:p>
  </w:footnote>
  <w:footnote w:type="continuationSeparator" w:id="0">
    <w:p w:rsidR="009E10D2" w:rsidRDefault="009E10D2" w:rsidP="00B51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6991"/>
    <w:multiLevelType w:val="hybridMultilevel"/>
    <w:tmpl w:val="DF66FA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4833E57"/>
    <w:multiLevelType w:val="hybridMultilevel"/>
    <w:tmpl w:val="D2E423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8C1"/>
    <w:rsid w:val="00012538"/>
    <w:rsid w:val="00013255"/>
    <w:rsid w:val="00015E49"/>
    <w:rsid w:val="00022075"/>
    <w:rsid w:val="000220CA"/>
    <w:rsid w:val="00031035"/>
    <w:rsid w:val="00054F11"/>
    <w:rsid w:val="00055DB7"/>
    <w:rsid w:val="00066510"/>
    <w:rsid w:val="00085615"/>
    <w:rsid w:val="000A3B45"/>
    <w:rsid w:val="000A6DB6"/>
    <w:rsid w:val="000B2410"/>
    <w:rsid w:val="000B4692"/>
    <w:rsid w:val="0011770D"/>
    <w:rsid w:val="00123DCA"/>
    <w:rsid w:val="001259B2"/>
    <w:rsid w:val="001403DE"/>
    <w:rsid w:val="001405A2"/>
    <w:rsid w:val="00173E43"/>
    <w:rsid w:val="001745B4"/>
    <w:rsid w:val="001766CD"/>
    <w:rsid w:val="00176888"/>
    <w:rsid w:val="00186708"/>
    <w:rsid w:val="0019132B"/>
    <w:rsid w:val="00192B70"/>
    <w:rsid w:val="001953F5"/>
    <w:rsid w:val="001A462B"/>
    <w:rsid w:val="001A65C2"/>
    <w:rsid w:val="001B36A1"/>
    <w:rsid w:val="001B6304"/>
    <w:rsid w:val="001C074C"/>
    <w:rsid w:val="001C0BAA"/>
    <w:rsid w:val="001E27C6"/>
    <w:rsid w:val="002301F9"/>
    <w:rsid w:val="00231972"/>
    <w:rsid w:val="00252CC8"/>
    <w:rsid w:val="00253068"/>
    <w:rsid w:val="00253170"/>
    <w:rsid w:val="00253613"/>
    <w:rsid w:val="002673FB"/>
    <w:rsid w:val="002727CE"/>
    <w:rsid w:val="00273DB6"/>
    <w:rsid w:val="00277EC3"/>
    <w:rsid w:val="002B0262"/>
    <w:rsid w:val="002C4441"/>
    <w:rsid w:val="002E2457"/>
    <w:rsid w:val="002E3229"/>
    <w:rsid w:val="0030087C"/>
    <w:rsid w:val="00303396"/>
    <w:rsid w:val="003036EF"/>
    <w:rsid w:val="00306003"/>
    <w:rsid w:val="003166CD"/>
    <w:rsid w:val="00322B1B"/>
    <w:rsid w:val="003244D3"/>
    <w:rsid w:val="0033174C"/>
    <w:rsid w:val="00346D2C"/>
    <w:rsid w:val="003502CB"/>
    <w:rsid w:val="00363314"/>
    <w:rsid w:val="00364208"/>
    <w:rsid w:val="00365D2F"/>
    <w:rsid w:val="00376F45"/>
    <w:rsid w:val="003A7207"/>
    <w:rsid w:val="003B1534"/>
    <w:rsid w:val="003D243E"/>
    <w:rsid w:val="003D2FAD"/>
    <w:rsid w:val="003E6617"/>
    <w:rsid w:val="004045FD"/>
    <w:rsid w:val="004101ED"/>
    <w:rsid w:val="0041569E"/>
    <w:rsid w:val="004271F8"/>
    <w:rsid w:val="0043230E"/>
    <w:rsid w:val="00450266"/>
    <w:rsid w:val="00477C11"/>
    <w:rsid w:val="00487C80"/>
    <w:rsid w:val="00490F65"/>
    <w:rsid w:val="00495028"/>
    <w:rsid w:val="004970AA"/>
    <w:rsid w:val="004C1E57"/>
    <w:rsid w:val="004C2CCD"/>
    <w:rsid w:val="004C4097"/>
    <w:rsid w:val="004E16D6"/>
    <w:rsid w:val="004F7DA9"/>
    <w:rsid w:val="005009F4"/>
    <w:rsid w:val="00527BF0"/>
    <w:rsid w:val="00531F8E"/>
    <w:rsid w:val="00541E8C"/>
    <w:rsid w:val="0054338C"/>
    <w:rsid w:val="00552E2C"/>
    <w:rsid w:val="00583F1B"/>
    <w:rsid w:val="005C2E47"/>
    <w:rsid w:val="005E4A3C"/>
    <w:rsid w:val="006162AB"/>
    <w:rsid w:val="00636E4B"/>
    <w:rsid w:val="00670042"/>
    <w:rsid w:val="00670119"/>
    <w:rsid w:val="0068418A"/>
    <w:rsid w:val="0069610A"/>
    <w:rsid w:val="006964AF"/>
    <w:rsid w:val="006B5176"/>
    <w:rsid w:val="006C19F2"/>
    <w:rsid w:val="006C2127"/>
    <w:rsid w:val="006D358E"/>
    <w:rsid w:val="006D797E"/>
    <w:rsid w:val="006F12BA"/>
    <w:rsid w:val="006F7D9E"/>
    <w:rsid w:val="00700290"/>
    <w:rsid w:val="007026F0"/>
    <w:rsid w:val="0074229F"/>
    <w:rsid w:val="00760168"/>
    <w:rsid w:val="00770E13"/>
    <w:rsid w:val="007828F9"/>
    <w:rsid w:val="00792463"/>
    <w:rsid w:val="007A181D"/>
    <w:rsid w:val="007A1EF6"/>
    <w:rsid w:val="007A2A31"/>
    <w:rsid w:val="007C1126"/>
    <w:rsid w:val="007C2364"/>
    <w:rsid w:val="007D4004"/>
    <w:rsid w:val="0080673A"/>
    <w:rsid w:val="00806F82"/>
    <w:rsid w:val="00816B14"/>
    <w:rsid w:val="008175A9"/>
    <w:rsid w:val="008514A6"/>
    <w:rsid w:val="008518C0"/>
    <w:rsid w:val="00851C56"/>
    <w:rsid w:val="00855DC5"/>
    <w:rsid w:val="00873094"/>
    <w:rsid w:val="00881059"/>
    <w:rsid w:val="00892732"/>
    <w:rsid w:val="008B0BF2"/>
    <w:rsid w:val="008D1D3E"/>
    <w:rsid w:val="008E7586"/>
    <w:rsid w:val="00933AC9"/>
    <w:rsid w:val="00947115"/>
    <w:rsid w:val="00960BF6"/>
    <w:rsid w:val="0097332D"/>
    <w:rsid w:val="0098294C"/>
    <w:rsid w:val="009931E2"/>
    <w:rsid w:val="009B4800"/>
    <w:rsid w:val="009B586C"/>
    <w:rsid w:val="009D2038"/>
    <w:rsid w:val="009D44AB"/>
    <w:rsid w:val="009E10D2"/>
    <w:rsid w:val="009F280F"/>
    <w:rsid w:val="009F3DAF"/>
    <w:rsid w:val="00A01967"/>
    <w:rsid w:val="00A21273"/>
    <w:rsid w:val="00A2273D"/>
    <w:rsid w:val="00A23033"/>
    <w:rsid w:val="00A35FDD"/>
    <w:rsid w:val="00A400A8"/>
    <w:rsid w:val="00A50F87"/>
    <w:rsid w:val="00A638A5"/>
    <w:rsid w:val="00A6409D"/>
    <w:rsid w:val="00A66BE5"/>
    <w:rsid w:val="00A81CEF"/>
    <w:rsid w:val="00AA35EF"/>
    <w:rsid w:val="00AD0A04"/>
    <w:rsid w:val="00AD7758"/>
    <w:rsid w:val="00B16B9E"/>
    <w:rsid w:val="00B51FC4"/>
    <w:rsid w:val="00B602DC"/>
    <w:rsid w:val="00B61850"/>
    <w:rsid w:val="00B6508F"/>
    <w:rsid w:val="00B71357"/>
    <w:rsid w:val="00B8015F"/>
    <w:rsid w:val="00B81324"/>
    <w:rsid w:val="00B81C19"/>
    <w:rsid w:val="00B86255"/>
    <w:rsid w:val="00B8780E"/>
    <w:rsid w:val="00BA08C1"/>
    <w:rsid w:val="00BA6E14"/>
    <w:rsid w:val="00BC4B55"/>
    <w:rsid w:val="00BD2858"/>
    <w:rsid w:val="00BE091B"/>
    <w:rsid w:val="00BF4AAC"/>
    <w:rsid w:val="00C167EE"/>
    <w:rsid w:val="00C2329D"/>
    <w:rsid w:val="00C511A2"/>
    <w:rsid w:val="00C53D50"/>
    <w:rsid w:val="00C544E8"/>
    <w:rsid w:val="00C6546B"/>
    <w:rsid w:val="00C719EA"/>
    <w:rsid w:val="00C8496F"/>
    <w:rsid w:val="00C93C81"/>
    <w:rsid w:val="00CA00AD"/>
    <w:rsid w:val="00CA3299"/>
    <w:rsid w:val="00CA6282"/>
    <w:rsid w:val="00CC443B"/>
    <w:rsid w:val="00CC77BB"/>
    <w:rsid w:val="00CE04F9"/>
    <w:rsid w:val="00CF21E2"/>
    <w:rsid w:val="00D21C24"/>
    <w:rsid w:val="00D55151"/>
    <w:rsid w:val="00D626A2"/>
    <w:rsid w:val="00D7009B"/>
    <w:rsid w:val="00D931FC"/>
    <w:rsid w:val="00D96E6F"/>
    <w:rsid w:val="00DE520C"/>
    <w:rsid w:val="00E04B11"/>
    <w:rsid w:val="00E074E4"/>
    <w:rsid w:val="00E10B7A"/>
    <w:rsid w:val="00E16032"/>
    <w:rsid w:val="00E16C6F"/>
    <w:rsid w:val="00E21249"/>
    <w:rsid w:val="00E556C2"/>
    <w:rsid w:val="00E90101"/>
    <w:rsid w:val="00E92B4B"/>
    <w:rsid w:val="00E967C6"/>
    <w:rsid w:val="00EA39AA"/>
    <w:rsid w:val="00EB270D"/>
    <w:rsid w:val="00EC469D"/>
    <w:rsid w:val="00ED334D"/>
    <w:rsid w:val="00EF201E"/>
    <w:rsid w:val="00F17500"/>
    <w:rsid w:val="00F24261"/>
    <w:rsid w:val="00F53F79"/>
    <w:rsid w:val="00F64A4A"/>
    <w:rsid w:val="00F65F60"/>
    <w:rsid w:val="00F74AA4"/>
    <w:rsid w:val="00F878BD"/>
    <w:rsid w:val="00F926E2"/>
    <w:rsid w:val="00FA3FA4"/>
    <w:rsid w:val="00FC49DB"/>
    <w:rsid w:val="00FC6011"/>
    <w:rsid w:val="00FE2548"/>
    <w:rsid w:val="00FF2EA0"/>
    <w:rsid w:val="00F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3BBB0666-E6C1-4738-83A0-A0F6CC2FF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1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1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1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1FC4"/>
    <w:rPr>
      <w:sz w:val="18"/>
      <w:szCs w:val="18"/>
    </w:rPr>
  </w:style>
  <w:style w:type="paragraph" w:styleId="a5">
    <w:name w:val="List Paragraph"/>
    <w:basedOn w:val="a"/>
    <w:uiPriority w:val="34"/>
    <w:qFormat/>
    <w:rsid w:val="007D4004"/>
    <w:pPr>
      <w:ind w:firstLineChars="200" w:firstLine="420"/>
    </w:pPr>
  </w:style>
  <w:style w:type="character" w:styleId="a6">
    <w:name w:val="Strong"/>
    <w:basedOn w:val="a0"/>
    <w:uiPriority w:val="22"/>
    <w:qFormat/>
    <w:rsid w:val="00BA6E1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244</Words>
  <Characters>1393</Characters>
  <Application>Microsoft Office Word</Application>
  <DocSecurity>0</DocSecurity>
  <Lines>11</Lines>
  <Paragraphs>3</Paragraphs>
  <ScaleCrop>false</ScaleCrop>
  <Company>China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zll</dc:creator>
  <cp:keywords/>
  <dc:description/>
  <cp:lastModifiedBy>曾乐乐</cp:lastModifiedBy>
  <cp:revision>33</cp:revision>
  <dcterms:created xsi:type="dcterms:W3CDTF">2017-09-26T13:50:00Z</dcterms:created>
  <dcterms:modified xsi:type="dcterms:W3CDTF">2017-09-27T07:33:00Z</dcterms:modified>
</cp:coreProperties>
</file>